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561"/>
        <w:tblW w:w="0" w:type="auto"/>
        <w:tblLook w:val="04A0" w:firstRow="1" w:lastRow="0" w:firstColumn="1" w:lastColumn="0" w:noHBand="0" w:noVBand="1"/>
      </w:tblPr>
      <w:tblGrid>
        <w:gridCol w:w="9016"/>
      </w:tblGrid>
      <w:tr w:rsidR="00C711A3" w14:paraId="1D6B8D9B" w14:textId="77777777" w:rsidTr="6FA633F5">
        <w:tc>
          <w:tcPr>
            <w:tcW w:w="9016" w:type="dxa"/>
          </w:tcPr>
          <w:p w14:paraId="51E6C6F5" w14:textId="2156CFD9" w:rsidR="00C711A3" w:rsidRDefault="00C711A3" w:rsidP="00C711A3">
            <w:r w:rsidRPr="00C711A3">
              <w:rPr>
                <w:b/>
                <w:bCs/>
              </w:rPr>
              <w:t>Role:</w:t>
            </w:r>
            <w:r w:rsidRPr="00C711A3">
              <w:t xml:space="preserve"> </w:t>
            </w:r>
            <w:r w:rsidR="001C4D14">
              <w:t>Ordinary Officer</w:t>
            </w:r>
            <w:r w:rsidRPr="00C711A3">
              <w:t>, Cystic Fibrosis Specialist Group</w:t>
            </w:r>
          </w:p>
        </w:tc>
      </w:tr>
      <w:tr w:rsidR="00C711A3" w14:paraId="033818EF" w14:textId="77777777" w:rsidTr="6FA633F5">
        <w:tc>
          <w:tcPr>
            <w:tcW w:w="9016" w:type="dxa"/>
          </w:tcPr>
          <w:p w14:paraId="41DADFC5" w14:textId="77777777" w:rsidR="00C711A3" w:rsidRPr="00C711A3" w:rsidRDefault="00C711A3" w:rsidP="00C711A3">
            <w:pPr>
              <w:rPr>
                <w:b/>
                <w:bCs/>
              </w:rPr>
            </w:pPr>
            <w:r w:rsidRPr="00C711A3">
              <w:rPr>
                <w:b/>
                <w:bCs/>
              </w:rPr>
              <w:t>Aim of the Group</w:t>
            </w:r>
          </w:p>
          <w:p w14:paraId="407C6C6F" w14:textId="77777777" w:rsidR="000A65CA" w:rsidRDefault="000A65CA" w:rsidP="000A65CA">
            <w:pPr>
              <w:pStyle w:val="ListParagraph"/>
              <w:numPr>
                <w:ilvl w:val="0"/>
                <w:numId w:val="1"/>
              </w:numPr>
            </w:pPr>
            <w:r>
              <w:t xml:space="preserve">Aims/Objectives of the Group </w:t>
            </w:r>
          </w:p>
          <w:p w14:paraId="4AAD0098" w14:textId="69FCAB3F" w:rsidR="000A65CA" w:rsidRDefault="000A65CA" w:rsidP="000A65CA">
            <w:pPr>
              <w:pStyle w:val="ListParagraph"/>
              <w:numPr>
                <w:ilvl w:val="0"/>
                <w:numId w:val="1"/>
              </w:numPr>
            </w:pPr>
            <w:r>
              <w:t xml:space="preserve">Develop and promote a professional specialism within dietetics  </w:t>
            </w:r>
          </w:p>
          <w:p w14:paraId="449EF089" w14:textId="32B61E92" w:rsidR="000A65CA" w:rsidRDefault="000A65CA" w:rsidP="000A65CA">
            <w:pPr>
              <w:pStyle w:val="ListParagraph"/>
              <w:numPr>
                <w:ilvl w:val="0"/>
                <w:numId w:val="1"/>
              </w:numPr>
            </w:pPr>
            <w:r>
              <w:t xml:space="preserve">Represent a defined group of members </w:t>
            </w:r>
          </w:p>
          <w:p w14:paraId="1AB055C9" w14:textId="5AB09DB4" w:rsidR="000A65CA" w:rsidRDefault="000A65CA" w:rsidP="000A65CA">
            <w:pPr>
              <w:pStyle w:val="ListParagraph"/>
              <w:numPr>
                <w:ilvl w:val="0"/>
                <w:numId w:val="1"/>
              </w:numPr>
            </w:pPr>
            <w:r>
              <w:t xml:space="preserve">Provide a communications network for dietitians working with patients with cystic fibrosis (CF)  </w:t>
            </w:r>
          </w:p>
          <w:p w14:paraId="40099F3E" w14:textId="4C2EE796" w:rsidR="000A65CA" w:rsidRDefault="000A65CA" w:rsidP="000A65CA">
            <w:pPr>
              <w:pStyle w:val="ListParagraph"/>
              <w:numPr>
                <w:ilvl w:val="0"/>
                <w:numId w:val="1"/>
              </w:numPr>
            </w:pPr>
            <w:r>
              <w:t xml:space="preserve">Be a formal/informal information resource for dietitians with little or no experience of nutrition and cystic fibrosis  </w:t>
            </w:r>
          </w:p>
          <w:p w14:paraId="01AE1B92" w14:textId="17B822BC" w:rsidR="000A65CA" w:rsidRDefault="000A65CA" w:rsidP="000A65CA">
            <w:pPr>
              <w:pStyle w:val="ListParagraph"/>
              <w:numPr>
                <w:ilvl w:val="0"/>
                <w:numId w:val="1"/>
              </w:numPr>
            </w:pPr>
            <w:r>
              <w:t xml:space="preserve">Be an educational resource for its members, the public and other healthcare professionals regarding nutrition and cystic fibrosis </w:t>
            </w:r>
          </w:p>
          <w:p w14:paraId="7C64E916" w14:textId="464EDE3D" w:rsidR="000A65CA" w:rsidRDefault="000A65CA" w:rsidP="000A65CA">
            <w:pPr>
              <w:pStyle w:val="ListParagraph"/>
              <w:numPr>
                <w:ilvl w:val="0"/>
                <w:numId w:val="1"/>
              </w:numPr>
            </w:pPr>
            <w:r>
              <w:t xml:space="preserve">Provide a forum for written information and resources in the management of cystic fibrosis  </w:t>
            </w:r>
          </w:p>
          <w:p w14:paraId="42243CAA" w14:textId="5D83FF45" w:rsidR="00C711A3" w:rsidRDefault="000A65CA" w:rsidP="000A65CA">
            <w:pPr>
              <w:pStyle w:val="ListParagraph"/>
              <w:numPr>
                <w:ilvl w:val="0"/>
                <w:numId w:val="1"/>
              </w:numPr>
            </w:pPr>
            <w:r>
              <w:t>Promote and encourage research</w:t>
            </w:r>
          </w:p>
        </w:tc>
      </w:tr>
      <w:tr w:rsidR="00C711A3" w14:paraId="05E580BD" w14:textId="77777777" w:rsidTr="6FA633F5">
        <w:tc>
          <w:tcPr>
            <w:tcW w:w="9016" w:type="dxa"/>
          </w:tcPr>
          <w:p w14:paraId="3DBE38D4" w14:textId="77777777" w:rsidR="00C711A3" w:rsidRPr="00C711A3" w:rsidRDefault="00C711A3" w:rsidP="00C711A3">
            <w:pPr>
              <w:rPr>
                <w:b/>
                <w:bCs/>
              </w:rPr>
            </w:pPr>
            <w:r w:rsidRPr="00C711A3">
              <w:rPr>
                <w:b/>
                <w:bCs/>
              </w:rPr>
              <w:t>What this post has to offer</w:t>
            </w:r>
          </w:p>
          <w:p w14:paraId="1A212DC4" w14:textId="30BC3D2F" w:rsidR="00C711A3" w:rsidRDefault="005F48D8" w:rsidP="00C711A3">
            <w:r>
              <w:t>Through this position you will gain communication and project management skills, which can translate directly into career development. It will also give you an opportunity to work with colleagues across your speciality, sharing knowledge and skills.</w:t>
            </w:r>
          </w:p>
        </w:tc>
      </w:tr>
      <w:tr w:rsidR="00C711A3" w14:paraId="23044211" w14:textId="77777777" w:rsidTr="6FA633F5">
        <w:tc>
          <w:tcPr>
            <w:tcW w:w="9016" w:type="dxa"/>
          </w:tcPr>
          <w:p w14:paraId="018E273C" w14:textId="77777777" w:rsidR="00C711A3" w:rsidRPr="00C711A3" w:rsidRDefault="00C711A3" w:rsidP="00C711A3">
            <w:pPr>
              <w:rPr>
                <w:b/>
                <w:bCs/>
              </w:rPr>
            </w:pPr>
            <w:r w:rsidRPr="00C711A3">
              <w:rPr>
                <w:b/>
                <w:bCs/>
              </w:rPr>
              <w:t>Main tasks/responsibilities</w:t>
            </w:r>
          </w:p>
          <w:p w14:paraId="469A5B4A" w14:textId="4AB5A40D" w:rsidR="005F48D8" w:rsidRDefault="005F48D8" w:rsidP="00C34A17">
            <w:pPr>
              <w:pStyle w:val="ListParagraph"/>
              <w:numPr>
                <w:ilvl w:val="0"/>
                <w:numId w:val="3"/>
              </w:numPr>
            </w:pPr>
            <w:r>
              <w:t xml:space="preserve">An opportunity to learn from other more experienced committee members and lead on specific projects as required. </w:t>
            </w:r>
          </w:p>
          <w:p w14:paraId="3F7991A0" w14:textId="326A6C2A" w:rsidR="005F48D8" w:rsidRDefault="005F48D8" w:rsidP="00C34A17">
            <w:pPr>
              <w:pStyle w:val="ListParagraph"/>
              <w:numPr>
                <w:ilvl w:val="0"/>
                <w:numId w:val="3"/>
              </w:numPr>
            </w:pPr>
            <w:r>
              <w:t xml:space="preserve">To undertake any duties which support other members of the committee and the membership. </w:t>
            </w:r>
          </w:p>
          <w:p w14:paraId="5088968B" w14:textId="356359D2" w:rsidR="00C711A3" w:rsidRDefault="005F48D8" w:rsidP="00C34A17">
            <w:pPr>
              <w:pStyle w:val="ListParagraph"/>
              <w:numPr>
                <w:ilvl w:val="0"/>
                <w:numId w:val="3"/>
              </w:numPr>
            </w:pPr>
            <w:r>
              <w:t>To undertake specific duties as agreed with the committee e.g. support research activities, sub-groups or work on specific projects and tasks.</w:t>
            </w:r>
          </w:p>
        </w:tc>
      </w:tr>
      <w:tr w:rsidR="00C711A3" w14:paraId="16C4CEB1" w14:textId="77777777" w:rsidTr="6FA633F5">
        <w:tc>
          <w:tcPr>
            <w:tcW w:w="9016" w:type="dxa"/>
          </w:tcPr>
          <w:p w14:paraId="1F241C4F" w14:textId="77777777" w:rsidR="00C711A3" w:rsidRPr="00C711A3" w:rsidRDefault="00C711A3" w:rsidP="00C711A3">
            <w:pPr>
              <w:rPr>
                <w:b/>
                <w:bCs/>
              </w:rPr>
            </w:pPr>
            <w:r w:rsidRPr="00C711A3">
              <w:rPr>
                <w:b/>
                <w:bCs/>
              </w:rPr>
              <w:t xml:space="preserve">Level of commitment </w:t>
            </w:r>
          </w:p>
          <w:p w14:paraId="75674B68" w14:textId="0C3E76DA" w:rsidR="00C711A3" w:rsidRDefault="007528A3" w:rsidP="00C711A3">
            <w:r>
              <w:t>Committee meetings are held up to 3-4 times a year, plus a varying and flexible amount of work in between times. The Group</w:t>
            </w:r>
            <w:r w:rsidR="000F72D7">
              <w:t xml:space="preserve"> aims to</w:t>
            </w:r>
            <w:r>
              <w:t xml:space="preserve"> hold </w:t>
            </w:r>
            <w:r w:rsidR="00704BEB">
              <w:t>3-4</w:t>
            </w:r>
            <w:r>
              <w:t xml:space="preserve"> events for members per year, </w:t>
            </w:r>
            <w:r w:rsidR="00856020">
              <w:t xml:space="preserve">comprising virtual and in-person </w:t>
            </w:r>
            <w:r w:rsidR="005326D9">
              <w:t>opportunities</w:t>
            </w:r>
            <w:r w:rsidR="00973DA1">
              <w:t>,</w:t>
            </w:r>
            <w:r w:rsidR="005326D9">
              <w:t xml:space="preserve"> one </w:t>
            </w:r>
            <w:r w:rsidR="00973DA1">
              <w:t xml:space="preserve">of which </w:t>
            </w:r>
            <w:r w:rsidR="005326D9">
              <w:t>w</w:t>
            </w:r>
            <w:r>
              <w:t>ill include the Annual General Meeting</w:t>
            </w:r>
            <w:r w:rsidR="3BB6EFE3">
              <w:t xml:space="preserve"> (AGM)</w:t>
            </w:r>
            <w:r>
              <w:t>. The position is elected to the role for a two-year term of office and should serve no more than two consecutive terms of office. However</w:t>
            </w:r>
            <w:r w:rsidR="00710A13">
              <w:t>,</w:t>
            </w:r>
            <w:r>
              <w:t xml:space="preserve"> you can give reasonable notice to end your volunteering if you are no longer able to fulfil your role.</w:t>
            </w:r>
          </w:p>
        </w:tc>
      </w:tr>
      <w:tr w:rsidR="00C711A3" w14:paraId="2C89F3CA" w14:textId="77777777" w:rsidTr="6FA633F5">
        <w:tc>
          <w:tcPr>
            <w:tcW w:w="9016" w:type="dxa"/>
          </w:tcPr>
          <w:p w14:paraId="25F9658C" w14:textId="77777777" w:rsidR="00C711A3" w:rsidRPr="00C711A3" w:rsidRDefault="00C711A3" w:rsidP="00C711A3">
            <w:pPr>
              <w:rPr>
                <w:b/>
                <w:bCs/>
              </w:rPr>
            </w:pPr>
            <w:r w:rsidRPr="00C711A3">
              <w:rPr>
                <w:b/>
                <w:bCs/>
              </w:rPr>
              <w:t>Main times of volunteering</w:t>
            </w:r>
          </w:p>
          <w:p w14:paraId="173A2429" w14:textId="02AF0A1B" w:rsidR="00C711A3" w:rsidRDefault="001A78D6" w:rsidP="00C711A3">
            <w:r>
              <w:t>Committee meetings are usually held on weekdays and can be arranged by teleconference, if required. Group events usually take place on weekdays.</w:t>
            </w:r>
          </w:p>
        </w:tc>
      </w:tr>
      <w:tr w:rsidR="00C711A3" w14:paraId="7CBD39A3" w14:textId="77777777" w:rsidTr="6FA633F5">
        <w:tc>
          <w:tcPr>
            <w:tcW w:w="9016" w:type="dxa"/>
          </w:tcPr>
          <w:p w14:paraId="4C9D4C6E" w14:textId="2106D753" w:rsidR="00C711A3" w:rsidRPr="00C711A3" w:rsidRDefault="00C711A3" w:rsidP="00C711A3">
            <w:pPr>
              <w:rPr>
                <w:b/>
                <w:bCs/>
              </w:rPr>
            </w:pPr>
            <w:r w:rsidRPr="00C711A3">
              <w:rPr>
                <w:b/>
                <w:bCs/>
              </w:rPr>
              <w:t xml:space="preserve">Training and support offered </w:t>
            </w:r>
          </w:p>
          <w:p w14:paraId="4A5D5BCC" w14:textId="21688189" w:rsidR="001A78D6" w:rsidRDefault="001A78D6" w:rsidP="001A78D6">
            <w:pPr>
              <w:pStyle w:val="ListParagraph"/>
              <w:numPr>
                <w:ilvl w:val="0"/>
                <w:numId w:val="2"/>
              </w:numPr>
            </w:pPr>
            <w:r>
              <w:t xml:space="preserve">The BDA has a designated member of staff supporting Groups and Branches in the delivery of their work. Individualised support can be offered to suit the member. </w:t>
            </w:r>
          </w:p>
          <w:p w14:paraId="0A1D4D8F" w14:textId="21350B4B" w:rsidR="001A78D6" w:rsidRDefault="001A78D6" w:rsidP="001A78D6">
            <w:pPr>
              <w:pStyle w:val="ListParagraph"/>
              <w:numPr>
                <w:ilvl w:val="0"/>
                <w:numId w:val="2"/>
              </w:numPr>
            </w:pPr>
            <w:r>
              <w:t xml:space="preserve">Group Handbook, templates and resources.  </w:t>
            </w:r>
          </w:p>
          <w:p w14:paraId="7239502C" w14:textId="77777777" w:rsidR="001A78D6" w:rsidRDefault="001A78D6" w:rsidP="001A78D6">
            <w:pPr>
              <w:pStyle w:val="ListParagraph"/>
              <w:numPr>
                <w:ilvl w:val="0"/>
                <w:numId w:val="2"/>
              </w:numPr>
            </w:pPr>
            <w:r>
              <w:t>Individual induction, handover and training at convenient location and time for you.</w:t>
            </w:r>
          </w:p>
          <w:p w14:paraId="435A5D61" w14:textId="76D205E6" w:rsidR="00C711A3" w:rsidRDefault="001A78D6" w:rsidP="001A78D6">
            <w:pPr>
              <w:pStyle w:val="ListParagraph"/>
              <w:numPr>
                <w:ilvl w:val="0"/>
                <w:numId w:val="2"/>
              </w:numPr>
            </w:pPr>
            <w:r>
              <w:t>Participation at the Groups and Branches networking day (held once a year).</w:t>
            </w:r>
          </w:p>
        </w:tc>
      </w:tr>
      <w:tr w:rsidR="00C711A3" w14:paraId="2E9BCADD" w14:textId="77777777" w:rsidTr="6FA633F5">
        <w:tc>
          <w:tcPr>
            <w:tcW w:w="9016" w:type="dxa"/>
          </w:tcPr>
          <w:p w14:paraId="351784CB" w14:textId="77777777" w:rsidR="00C711A3" w:rsidRDefault="00C711A3" w:rsidP="00C711A3">
            <w:pPr>
              <w:rPr>
                <w:b/>
                <w:bCs/>
              </w:rPr>
            </w:pPr>
            <w:r w:rsidRPr="00C711A3">
              <w:rPr>
                <w:b/>
                <w:bCs/>
              </w:rPr>
              <w:t>Recruitment process and how to apply</w:t>
            </w:r>
          </w:p>
          <w:p w14:paraId="02591589" w14:textId="468DF361" w:rsidR="00C711A3" w:rsidRDefault="00AD40A6" w:rsidP="00B41A34">
            <w:r>
              <w:rPr>
                <w:rStyle w:val="normaltextrun"/>
                <w:rFonts w:ascii="Aptos" w:hAnsi="Aptos"/>
                <w:color w:val="000000"/>
                <w:bdr w:val="none" w:sz="0" w:space="0" w:color="auto" w:frame="1"/>
              </w:rPr>
              <w:t>For an informal chat about this role contact the current Chairs of the Cystic Fibrosis Specialist Group. If applying, please complete a nomination form and return to volunteers@bda.uk.com. All nominations should be proposed by a full member of the Group and seconded by 1 other member. Where two or more nominations are given for one position, an electronic vote will be held prior to the AGM. All new committee positions will be</w:t>
            </w:r>
            <w:r w:rsidR="00B41A34">
              <w:rPr>
                <w:rStyle w:val="normaltextrun"/>
                <w:rFonts w:ascii="Aptos" w:hAnsi="Aptos"/>
                <w:color w:val="000000"/>
                <w:bdr w:val="none" w:sz="0" w:space="0" w:color="auto" w:frame="1"/>
              </w:rPr>
              <w:t xml:space="preserve"> announced at the following AGM.</w:t>
            </w:r>
          </w:p>
        </w:tc>
      </w:tr>
    </w:tbl>
    <w:p w14:paraId="48889D09" w14:textId="2845549E" w:rsidR="0056244D" w:rsidRDefault="00C711A3">
      <w:r w:rsidRPr="00C711A3">
        <w:cr/>
      </w:r>
    </w:p>
    <w:sectPr w:rsidR="0056244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27DD" w14:textId="77777777" w:rsidR="00CE7797" w:rsidRDefault="00CE7797" w:rsidP="00C711A3">
      <w:pPr>
        <w:spacing w:after="0" w:line="240" w:lineRule="auto"/>
      </w:pPr>
      <w:r>
        <w:separator/>
      </w:r>
    </w:p>
  </w:endnote>
  <w:endnote w:type="continuationSeparator" w:id="0">
    <w:p w14:paraId="524DA319" w14:textId="77777777" w:rsidR="00CE7797" w:rsidRDefault="00CE7797" w:rsidP="00C711A3">
      <w:pPr>
        <w:spacing w:after="0" w:line="240" w:lineRule="auto"/>
      </w:pPr>
      <w:r>
        <w:continuationSeparator/>
      </w:r>
    </w:p>
  </w:endnote>
  <w:endnote w:type="continuationNotice" w:id="1">
    <w:p w14:paraId="725B9631" w14:textId="77777777" w:rsidR="00CE7797" w:rsidRDefault="00CE7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4212DD" w14:paraId="181CDA47" w14:textId="77777777" w:rsidTr="104212DD">
      <w:trPr>
        <w:trHeight w:val="300"/>
      </w:trPr>
      <w:tc>
        <w:tcPr>
          <w:tcW w:w="3005" w:type="dxa"/>
        </w:tcPr>
        <w:p w14:paraId="045786CD" w14:textId="626426FC" w:rsidR="104212DD" w:rsidRDefault="104212DD" w:rsidP="104212DD">
          <w:pPr>
            <w:pStyle w:val="Header"/>
            <w:ind w:left="-115"/>
          </w:pPr>
        </w:p>
      </w:tc>
      <w:tc>
        <w:tcPr>
          <w:tcW w:w="3005" w:type="dxa"/>
        </w:tcPr>
        <w:p w14:paraId="69F46FD6" w14:textId="5373F6B5" w:rsidR="104212DD" w:rsidRDefault="104212DD" w:rsidP="104212DD">
          <w:pPr>
            <w:pStyle w:val="Header"/>
            <w:jc w:val="center"/>
          </w:pPr>
        </w:p>
      </w:tc>
      <w:tc>
        <w:tcPr>
          <w:tcW w:w="3005" w:type="dxa"/>
        </w:tcPr>
        <w:p w14:paraId="2DD407A6" w14:textId="50C1D7A2" w:rsidR="104212DD" w:rsidRDefault="104212DD" w:rsidP="104212DD">
          <w:pPr>
            <w:pStyle w:val="Header"/>
            <w:ind w:right="-115"/>
            <w:jc w:val="right"/>
          </w:pPr>
        </w:p>
      </w:tc>
    </w:tr>
  </w:tbl>
  <w:p w14:paraId="1C4DCA24" w14:textId="4DE35D19" w:rsidR="104212DD" w:rsidRDefault="104212DD" w:rsidP="1042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18A6" w14:textId="77777777" w:rsidR="00CE7797" w:rsidRDefault="00CE7797" w:rsidP="00C711A3">
      <w:pPr>
        <w:spacing w:after="0" w:line="240" w:lineRule="auto"/>
      </w:pPr>
      <w:r>
        <w:separator/>
      </w:r>
    </w:p>
  </w:footnote>
  <w:footnote w:type="continuationSeparator" w:id="0">
    <w:p w14:paraId="2F66FBE1" w14:textId="77777777" w:rsidR="00CE7797" w:rsidRDefault="00CE7797" w:rsidP="00C711A3">
      <w:pPr>
        <w:spacing w:after="0" w:line="240" w:lineRule="auto"/>
      </w:pPr>
      <w:r>
        <w:continuationSeparator/>
      </w:r>
    </w:p>
  </w:footnote>
  <w:footnote w:type="continuationNotice" w:id="1">
    <w:p w14:paraId="67AFA298" w14:textId="77777777" w:rsidR="00CE7797" w:rsidRDefault="00CE7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D9FB" w14:textId="02D4385B" w:rsidR="00C711A3" w:rsidRPr="00C711A3" w:rsidRDefault="104212DD" w:rsidP="104212DD">
    <w:pPr>
      <w:pStyle w:val="Header"/>
      <w:rPr>
        <w:b/>
        <w:bCs/>
      </w:rPr>
    </w:pPr>
    <w:r w:rsidRPr="00C711A3">
      <w:rPr>
        <w:b/>
        <w:bCs/>
      </w:rPr>
      <w:t xml:space="preserve">The British Dietetic Association volunteer position – </w:t>
    </w:r>
    <w:r w:rsidR="00B15B25">
      <w:rPr>
        <w:b/>
        <w:bCs/>
      </w:rPr>
      <w:t>Ordinary Officer</w:t>
    </w:r>
  </w:p>
  <w:p w14:paraId="444D086D" w14:textId="2FC24460" w:rsidR="00C711A3" w:rsidRPr="00C711A3" w:rsidRDefault="104212DD">
    <w:pPr>
      <w:pStyle w:val="Header"/>
      <w:rPr>
        <w:b/>
        <w:bCs/>
      </w:rPr>
    </w:pPr>
    <w:r w:rsidRPr="00C711A3">
      <w:rPr>
        <w:b/>
        <w:bCs/>
      </w:rPr>
      <w:t>(</w:t>
    </w:r>
    <w:r w:rsidR="00B15B25">
      <w:rPr>
        <w:b/>
        <w:bCs/>
      </w:rPr>
      <w:t>Sept</w:t>
    </w:r>
    <w:r w:rsidRPr="00C711A3">
      <w:rPr>
        <w:b/>
        <w:bCs/>
      </w:rPr>
      <w:t xml:space="preserve"> 2025)</w:t>
    </w:r>
    <w:r w:rsidR="00C711A3" w:rsidRPr="00C711A3">
      <w:rPr>
        <w:b/>
        <w:bCs/>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E0CD6"/>
    <w:multiLevelType w:val="hybridMultilevel"/>
    <w:tmpl w:val="3B58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249F1"/>
    <w:multiLevelType w:val="hybridMultilevel"/>
    <w:tmpl w:val="EEDC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773C5"/>
    <w:multiLevelType w:val="hybridMultilevel"/>
    <w:tmpl w:val="8A66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374935">
    <w:abstractNumId w:val="1"/>
  </w:num>
  <w:num w:numId="2" w16cid:durableId="85662640">
    <w:abstractNumId w:val="2"/>
  </w:num>
  <w:num w:numId="3" w16cid:durableId="178553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A3"/>
    <w:rsid w:val="00011CA3"/>
    <w:rsid w:val="00074389"/>
    <w:rsid w:val="000A65CA"/>
    <w:rsid w:val="000F72D7"/>
    <w:rsid w:val="00122EF2"/>
    <w:rsid w:val="001A78D6"/>
    <w:rsid w:val="001C4D14"/>
    <w:rsid w:val="00214DE8"/>
    <w:rsid w:val="00216F5D"/>
    <w:rsid w:val="002916DA"/>
    <w:rsid w:val="003003A6"/>
    <w:rsid w:val="00436D21"/>
    <w:rsid w:val="00484918"/>
    <w:rsid w:val="005326D9"/>
    <w:rsid w:val="0056244D"/>
    <w:rsid w:val="00571602"/>
    <w:rsid w:val="005F48D8"/>
    <w:rsid w:val="006B387D"/>
    <w:rsid w:val="00704BEB"/>
    <w:rsid w:val="00710A13"/>
    <w:rsid w:val="007528A3"/>
    <w:rsid w:val="008138E2"/>
    <w:rsid w:val="00835402"/>
    <w:rsid w:val="00856020"/>
    <w:rsid w:val="008602FF"/>
    <w:rsid w:val="00973DA1"/>
    <w:rsid w:val="00A93252"/>
    <w:rsid w:val="00AD40A6"/>
    <w:rsid w:val="00B075B7"/>
    <w:rsid w:val="00B15B25"/>
    <w:rsid w:val="00B41A34"/>
    <w:rsid w:val="00C34A17"/>
    <w:rsid w:val="00C711A3"/>
    <w:rsid w:val="00CE7797"/>
    <w:rsid w:val="00D3734B"/>
    <w:rsid w:val="00D902DC"/>
    <w:rsid w:val="00D93079"/>
    <w:rsid w:val="00ED0E0B"/>
    <w:rsid w:val="00EE09C8"/>
    <w:rsid w:val="00F04D5D"/>
    <w:rsid w:val="00F847C6"/>
    <w:rsid w:val="104212DD"/>
    <w:rsid w:val="3BB6EFE3"/>
    <w:rsid w:val="6FA6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939F"/>
  <w15:chartTrackingRefBased/>
  <w15:docId w15:val="{CDE882AF-FA61-4451-B62F-F3B72C8F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1A3"/>
    <w:rPr>
      <w:rFonts w:eastAsiaTheme="majorEastAsia" w:cstheme="majorBidi"/>
      <w:color w:val="272727" w:themeColor="text1" w:themeTint="D8"/>
    </w:rPr>
  </w:style>
  <w:style w:type="paragraph" w:styleId="Title">
    <w:name w:val="Title"/>
    <w:basedOn w:val="Normal"/>
    <w:next w:val="Normal"/>
    <w:link w:val="TitleChar"/>
    <w:uiPriority w:val="10"/>
    <w:qFormat/>
    <w:rsid w:val="00C71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1A3"/>
    <w:pPr>
      <w:spacing w:before="160"/>
      <w:jc w:val="center"/>
    </w:pPr>
    <w:rPr>
      <w:i/>
      <w:iCs/>
      <w:color w:val="404040" w:themeColor="text1" w:themeTint="BF"/>
    </w:rPr>
  </w:style>
  <w:style w:type="character" w:customStyle="1" w:styleId="QuoteChar">
    <w:name w:val="Quote Char"/>
    <w:basedOn w:val="DefaultParagraphFont"/>
    <w:link w:val="Quote"/>
    <w:uiPriority w:val="29"/>
    <w:rsid w:val="00C711A3"/>
    <w:rPr>
      <w:i/>
      <w:iCs/>
      <w:color w:val="404040" w:themeColor="text1" w:themeTint="BF"/>
    </w:rPr>
  </w:style>
  <w:style w:type="paragraph" w:styleId="ListParagraph">
    <w:name w:val="List Paragraph"/>
    <w:basedOn w:val="Normal"/>
    <w:uiPriority w:val="34"/>
    <w:qFormat/>
    <w:rsid w:val="00C711A3"/>
    <w:pPr>
      <w:ind w:left="720"/>
      <w:contextualSpacing/>
    </w:pPr>
  </w:style>
  <w:style w:type="character" w:styleId="IntenseEmphasis">
    <w:name w:val="Intense Emphasis"/>
    <w:basedOn w:val="DefaultParagraphFont"/>
    <w:uiPriority w:val="21"/>
    <w:qFormat/>
    <w:rsid w:val="00C711A3"/>
    <w:rPr>
      <w:i/>
      <w:iCs/>
      <w:color w:val="0F4761" w:themeColor="accent1" w:themeShade="BF"/>
    </w:rPr>
  </w:style>
  <w:style w:type="paragraph" w:styleId="IntenseQuote">
    <w:name w:val="Intense Quote"/>
    <w:basedOn w:val="Normal"/>
    <w:next w:val="Normal"/>
    <w:link w:val="IntenseQuoteChar"/>
    <w:uiPriority w:val="30"/>
    <w:qFormat/>
    <w:rsid w:val="00C71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1A3"/>
    <w:rPr>
      <w:i/>
      <w:iCs/>
      <w:color w:val="0F4761" w:themeColor="accent1" w:themeShade="BF"/>
    </w:rPr>
  </w:style>
  <w:style w:type="character" w:styleId="IntenseReference">
    <w:name w:val="Intense Reference"/>
    <w:basedOn w:val="DefaultParagraphFont"/>
    <w:uiPriority w:val="32"/>
    <w:qFormat/>
    <w:rsid w:val="00C711A3"/>
    <w:rPr>
      <w:b/>
      <w:bCs/>
      <w:smallCaps/>
      <w:color w:val="0F4761" w:themeColor="accent1" w:themeShade="BF"/>
      <w:spacing w:val="5"/>
    </w:rPr>
  </w:style>
  <w:style w:type="table" w:styleId="TableGrid">
    <w:name w:val="Table Grid"/>
    <w:basedOn w:val="TableNormal"/>
    <w:uiPriority w:val="39"/>
    <w:rsid w:val="00C7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1A3"/>
  </w:style>
  <w:style w:type="paragraph" w:styleId="Footer">
    <w:name w:val="footer"/>
    <w:basedOn w:val="Normal"/>
    <w:link w:val="FooterChar"/>
    <w:uiPriority w:val="99"/>
    <w:unhideWhenUsed/>
    <w:rsid w:val="00C71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1A3"/>
  </w:style>
  <w:style w:type="character" w:customStyle="1" w:styleId="normaltextrun">
    <w:name w:val="normaltextrun"/>
    <w:basedOn w:val="DefaultParagraphFont"/>
    <w:rsid w:val="00AD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936CDCDE8F8418920914B3BFFF19C" ma:contentTypeVersion="16" ma:contentTypeDescription="Create a new document." ma:contentTypeScope="" ma:versionID="9f8d0b0376aad2e7ef3f39c5151cb3b3">
  <xsd:schema xmlns:xsd="http://www.w3.org/2001/XMLSchema" xmlns:xs="http://www.w3.org/2001/XMLSchema" xmlns:p="http://schemas.microsoft.com/office/2006/metadata/properties" xmlns:ns3="b7e247b7-cca8-429f-8688-16f83c8fba5f" xmlns:ns4="f30bebb2-c01f-48d0-81da-dc8b123879c2" targetNamespace="http://schemas.microsoft.com/office/2006/metadata/properties" ma:root="true" ma:fieldsID="0e13cdf9da22c24a14699480168416ce" ns3:_="" ns4:_="">
    <xsd:import namespace="b7e247b7-cca8-429f-8688-16f83c8fba5f"/>
    <xsd:import namespace="f30bebb2-c01f-48d0-81da-dc8b123879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247b7-cca8-429f-8688-16f83c8fba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bebb2-c01f-48d0-81da-dc8b12387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0bebb2-c01f-48d0-81da-dc8b123879c2" xsi:nil="true"/>
  </documentManagement>
</p:properties>
</file>

<file path=customXml/itemProps1.xml><?xml version="1.0" encoding="utf-8"?>
<ds:datastoreItem xmlns:ds="http://schemas.openxmlformats.org/officeDocument/2006/customXml" ds:itemID="{34822B58-C6B5-44E9-81A7-533CB1F4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247b7-cca8-429f-8688-16f83c8fba5f"/>
    <ds:schemaRef ds:uri="f30bebb2-c01f-48d0-81da-dc8b12387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620DD-9975-49B7-A81F-C9B99976D3FE}">
  <ds:schemaRefs>
    <ds:schemaRef ds:uri="http://schemas.microsoft.com/sharepoint/v3/contenttype/forms"/>
  </ds:schemaRefs>
</ds:datastoreItem>
</file>

<file path=customXml/itemProps3.xml><?xml version="1.0" encoding="utf-8"?>
<ds:datastoreItem xmlns:ds="http://schemas.openxmlformats.org/officeDocument/2006/customXml" ds:itemID="{8988383C-A7F2-40AA-A619-117127F3D4A5}">
  <ds:schemaRefs>
    <ds:schemaRef ds:uri="http://schemas.microsoft.com/office/2006/documentManagement/types"/>
    <ds:schemaRef ds:uri="http://purl.org/dc/elements/1.1/"/>
    <ds:schemaRef ds:uri="b7e247b7-cca8-429f-8688-16f83c8fba5f"/>
    <ds:schemaRef ds:uri="http://schemas.microsoft.com/office/infopath/2007/PartnerControls"/>
    <ds:schemaRef ds:uri="http://www.w3.org/XML/1998/namespace"/>
    <ds:schemaRef ds:uri="http://purl.org/dc/terms/"/>
    <ds:schemaRef ds:uri="f30bebb2-c01f-48d0-81da-dc8b123879c2"/>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Company>CardiffandVale UHB</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Proud (Cardiff and Vale UHB - Nutrition &amp; Dietetics )</dc:creator>
  <cp:keywords/>
  <dc:description/>
  <cp:lastModifiedBy>David Proud (Cardiff and Vale UHB - Nutrition &amp; Dietetics )</cp:lastModifiedBy>
  <cp:revision>2</cp:revision>
  <dcterms:created xsi:type="dcterms:W3CDTF">2025-09-22T10:42:00Z</dcterms:created>
  <dcterms:modified xsi:type="dcterms:W3CDTF">2025-09-22T10:42:00Z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0x01010072F936CDCDE8F8418920914B3BFFF19C</vt:lpwstr>
  </property>
</Properties>
</file>