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DD01" w14:textId="3CD4979D" w:rsidR="003B16F4" w:rsidRPr="003B16F4" w:rsidRDefault="003B16F4" w:rsidP="003B16F4">
      <w:r w:rsidRPr="003B16F4">
        <w:rPr>
          <w:b/>
          <w:bCs/>
        </w:rPr>
        <w:t>Subject: Urgent concerns regarding malnutrition and ARFID – request for your support</w:t>
      </w:r>
    </w:p>
    <w:p w14:paraId="0A6B2251" w14:textId="7197875C" w:rsidR="003B16F4" w:rsidRPr="003B16F4" w:rsidRDefault="003B16F4" w:rsidP="003B16F4">
      <w:r w:rsidRPr="003B16F4">
        <w:t xml:space="preserve">Dear </w:t>
      </w:r>
      <w:r>
        <w:t>[name]</w:t>
      </w:r>
      <w:r w:rsidRPr="003B16F4">
        <w:t>,</w:t>
      </w:r>
      <w:r>
        <w:t xml:space="preserve"> (find the contact details of your local parliamentary representative here </w:t>
      </w:r>
      <w:hyperlink r:id="rId5" w:history="1">
        <w:r w:rsidRPr="00D440D2">
          <w:rPr>
            <w:rStyle w:val="Hyperlink"/>
          </w:rPr>
          <w:t>https://members.parliament.uk/members/commons</w:t>
        </w:r>
      </w:hyperlink>
      <w:r>
        <w:t>)</w:t>
      </w:r>
    </w:p>
    <w:p w14:paraId="4B1044AF" w14:textId="1C07AFB9" w:rsidR="003B16F4" w:rsidRPr="003B16F4" w:rsidRDefault="003B16F4" w:rsidP="003B16F4">
      <w:r w:rsidRPr="003B16F4">
        <w:t xml:space="preserve">I am writing as your constituent in </w:t>
      </w:r>
      <w:r>
        <w:t>[town]</w:t>
      </w:r>
      <w:r w:rsidRPr="003B16F4">
        <w:t xml:space="preserve"> and as a </w:t>
      </w:r>
      <w:r>
        <w:t>[member of the British Dietetic Association groups]</w:t>
      </w:r>
      <w:r w:rsidRPr="003B16F4">
        <w:t xml:space="preserve"> </w:t>
      </w:r>
      <w:r>
        <w:t>who have sent</w:t>
      </w:r>
      <w:r w:rsidRPr="003B16F4">
        <w:t xml:space="preserve"> </w:t>
      </w:r>
      <w:proofErr w:type="spellStart"/>
      <w:r w:rsidRPr="003B16F4">
        <w:t>a</w:t>
      </w:r>
      <w:proofErr w:type="spellEnd"/>
      <w:r>
        <w:t xml:space="preserve"> joint </w:t>
      </w:r>
      <w:r w:rsidRPr="003B16F4">
        <w:t xml:space="preserve">open letter to NHS England regarding preventable deaths from malnutrition in children and adults with selective eating </w:t>
      </w:r>
      <w:r>
        <w:t>and</w:t>
      </w:r>
      <w:r w:rsidRPr="003B16F4">
        <w:t xml:space="preserve"> avoidant restrictive food intake disorder (ARFID).</w:t>
      </w:r>
    </w:p>
    <w:p w14:paraId="4A27BD73" w14:textId="392D125C" w:rsidR="003B16F4" w:rsidRPr="003B16F4" w:rsidRDefault="003B16F4" w:rsidP="003B16F4">
      <w:r w:rsidRPr="003B16F4">
        <w:t>The letter highlights three recent Prevention of Future Deaths reports in which undiagnosed ARFID and missed malnutrition were contributory factors. Clinicians across the UK are increasingly reporting severe micronutrient deficiencies</w:t>
      </w:r>
      <w:r>
        <w:t xml:space="preserve"> - </w:t>
      </w:r>
      <w:r w:rsidRPr="003B16F4">
        <w:t>including scurvy and vitamin A deficiency</w:t>
      </w:r>
      <w:r>
        <w:t xml:space="preserve"> - </w:t>
      </w:r>
      <w:r w:rsidRPr="003B16F4">
        <w:t xml:space="preserve">in </w:t>
      </w:r>
      <w:r>
        <w:t>both children and adults</w:t>
      </w:r>
      <w:r w:rsidRPr="003B16F4">
        <w:t xml:space="preserve"> whose nutritional risk was not recognised early enough.</w:t>
      </w:r>
    </w:p>
    <w:p w14:paraId="719BB061" w14:textId="015C4D75" w:rsidR="003B16F4" w:rsidRPr="003B16F4" w:rsidRDefault="003B16F4" w:rsidP="003B16F4">
      <w:r w:rsidRPr="003B16F4">
        <w:t>The signatories, representing specialist paediatric, autism and ARFID dietitians</w:t>
      </w:r>
      <w:r>
        <w:t>, as well as parents and the charity ARFID Awareness UK</w:t>
      </w:r>
      <w:r w:rsidRPr="003B16F4">
        <w:t>, outline major systemic issues: inconsistent identification of nutritional risk, significant regional variation in access to dietetic and multidisciplinary support, and the absence of national pathways across paediatric, adult, autism and SEND services.</w:t>
      </w:r>
    </w:p>
    <w:p w14:paraId="7CCA5DA4" w14:textId="77777777" w:rsidR="003B16F4" w:rsidRPr="003B16F4" w:rsidRDefault="003B16F4" w:rsidP="003B16F4">
      <w:r w:rsidRPr="003B16F4">
        <w:t>We are calling for NHS England to commission a national review into nutritional risk associated with selective eating across the lifespan.</w:t>
      </w:r>
    </w:p>
    <w:p w14:paraId="7A7745B3" w14:textId="77777777" w:rsidR="003B16F4" w:rsidRPr="003B16F4" w:rsidRDefault="003B16F4" w:rsidP="003B16F4">
      <w:r w:rsidRPr="003B16F4">
        <w:t>I am asking for your support in:</w:t>
      </w:r>
    </w:p>
    <w:p w14:paraId="4CB9DE3C" w14:textId="77777777" w:rsidR="003B16F4" w:rsidRDefault="003B16F4" w:rsidP="003B16F4">
      <w:r w:rsidRPr="003B16F4">
        <w:t>• Raising this issue with the relevant ministers and departments. • Supporting the call for a national review. • Advocating for improved cross</w:t>
      </w:r>
      <w:r w:rsidRPr="003B16F4">
        <w:noBreakHyphen/>
        <w:t>sector pathways so families do not face postcode</w:t>
      </w:r>
      <w:r w:rsidRPr="003B16F4">
        <w:noBreakHyphen/>
        <w:t>dependent access to essential care.</w:t>
      </w:r>
    </w:p>
    <w:p w14:paraId="490F78BE" w14:textId="1DE9ACD8" w:rsidR="003B16F4" w:rsidRPr="003B16F4" w:rsidRDefault="003B16F4" w:rsidP="003B16F4">
      <w:r>
        <w:t xml:space="preserve">[add extra bits about your </w:t>
      </w:r>
      <w:proofErr w:type="gramStart"/>
      <w:r>
        <w:t>particular local</w:t>
      </w:r>
      <w:proofErr w:type="gramEnd"/>
      <w:r>
        <w:t xml:space="preserve"> issues as needed, and your </w:t>
      </w:r>
      <w:proofErr w:type="gramStart"/>
      <w:r>
        <w:t>particular role</w:t>
      </w:r>
      <w:proofErr w:type="gramEnd"/>
      <w:r>
        <w:t xml:space="preserve"> in supporting these families]</w:t>
      </w:r>
    </w:p>
    <w:p w14:paraId="118F8788" w14:textId="698E272D" w:rsidR="003B16F4" w:rsidRPr="003B16F4" w:rsidRDefault="003B16F4" w:rsidP="003B16F4">
      <w:r>
        <w:t>[</w:t>
      </w:r>
      <w:r w:rsidRPr="003B16F4">
        <w:t>I would welcome the opportunity to meet with you</w:t>
      </w:r>
      <w:r>
        <w:t xml:space="preserve"> - </w:t>
      </w:r>
      <w:r w:rsidRPr="003B16F4">
        <w:t>either in the constituency or online</w:t>
      </w:r>
      <w:r>
        <w:t xml:space="preserve"> - </w:t>
      </w:r>
      <w:r w:rsidRPr="003B16F4">
        <w:t>to discuss the implications for local families and the concerns outlined in the letter.</w:t>
      </w:r>
      <w:r>
        <w:t>]</w:t>
      </w:r>
    </w:p>
    <w:p w14:paraId="4A4F16D1" w14:textId="77777777" w:rsidR="003B16F4" w:rsidRPr="003B16F4" w:rsidRDefault="003B16F4" w:rsidP="003B16F4">
      <w:r w:rsidRPr="003B16F4">
        <w:t>Thank you for your time. I look forward to hearing from you.</w:t>
      </w:r>
    </w:p>
    <w:p w14:paraId="041C46D3" w14:textId="77777777" w:rsidR="003B16F4" w:rsidRDefault="003B16F4">
      <w:pPr>
        <w:rPr>
          <w:b/>
          <w:bCs/>
        </w:rPr>
      </w:pPr>
      <w:r w:rsidRPr="003B16F4">
        <w:lastRenderedPageBreak/>
        <w:t xml:space="preserve">Kind regards, </w:t>
      </w:r>
    </w:p>
    <w:p w14:paraId="2D385539" w14:textId="77777777" w:rsidR="003B16F4" w:rsidRDefault="003B16F4">
      <w:r>
        <w:rPr>
          <w:b/>
          <w:bCs/>
        </w:rPr>
        <w:t>[full name</w:t>
      </w:r>
      <w:r w:rsidRPr="003B16F4">
        <w:rPr>
          <w:b/>
          <w:bCs/>
        </w:rPr>
        <w:t>]</w:t>
      </w:r>
      <w:r w:rsidRPr="003B16F4">
        <w:t xml:space="preserve"> </w:t>
      </w:r>
    </w:p>
    <w:p w14:paraId="6BC1812C" w14:textId="7F034E02" w:rsidR="00862C8C" w:rsidRDefault="003B16F4">
      <w:r>
        <w:t>[full home address needed so they can log it officially on their system]</w:t>
      </w:r>
    </w:p>
    <w:sectPr w:rsidR="00862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181E"/>
    <w:multiLevelType w:val="multilevel"/>
    <w:tmpl w:val="0809001F"/>
    <w:styleLink w:val="Headings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A41D6A"/>
    <w:multiLevelType w:val="multilevel"/>
    <w:tmpl w:val="C8ACF166"/>
    <w:lvl w:ilvl="0">
      <w:start w:val="1"/>
      <w:numFmt w:val="decimal"/>
      <w:pStyle w:val="Heading1"/>
      <w:lvlText w:val="%1 "/>
      <w:lvlJc w:val="left"/>
      <w:pPr>
        <w:ind w:left="3551" w:hanging="432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ind w:left="6530" w:hanging="576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 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 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 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 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 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CF46BFB"/>
    <w:multiLevelType w:val="hybridMultilevel"/>
    <w:tmpl w:val="16643D7A"/>
    <w:lvl w:ilvl="0" w:tplc="E9A621DE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A1A"/>
    <w:multiLevelType w:val="multilevel"/>
    <w:tmpl w:val="3F7E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2416E3F"/>
    <w:multiLevelType w:val="multilevel"/>
    <w:tmpl w:val="F98C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AE3F9E"/>
    <w:multiLevelType w:val="hybridMultilevel"/>
    <w:tmpl w:val="F6665BF2"/>
    <w:lvl w:ilvl="0" w:tplc="88FA7E0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07B61"/>
    <w:multiLevelType w:val="multilevel"/>
    <w:tmpl w:val="CB8C70A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94A511B"/>
    <w:multiLevelType w:val="multilevel"/>
    <w:tmpl w:val="95EAA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16891624">
    <w:abstractNumId w:val="5"/>
  </w:num>
  <w:num w:numId="2" w16cid:durableId="1691569520">
    <w:abstractNumId w:val="5"/>
  </w:num>
  <w:num w:numId="3" w16cid:durableId="2055157138">
    <w:abstractNumId w:val="2"/>
  </w:num>
  <w:num w:numId="4" w16cid:durableId="1255896221">
    <w:abstractNumId w:val="2"/>
  </w:num>
  <w:num w:numId="5" w16cid:durableId="1885946548">
    <w:abstractNumId w:val="0"/>
  </w:num>
  <w:num w:numId="6" w16cid:durableId="721052777">
    <w:abstractNumId w:val="6"/>
  </w:num>
  <w:num w:numId="7" w16cid:durableId="1352758403">
    <w:abstractNumId w:val="6"/>
  </w:num>
  <w:num w:numId="8" w16cid:durableId="1104495162">
    <w:abstractNumId w:val="6"/>
  </w:num>
  <w:num w:numId="9" w16cid:durableId="2122648100">
    <w:abstractNumId w:val="6"/>
  </w:num>
  <w:num w:numId="10" w16cid:durableId="1873496617">
    <w:abstractNumId w:val="6"/>
  </w:num>
  <w:num w:numId="11" w16cid:durableId="599486659">
    <w:abstractNumId w:val="4"/>
  </w:num>
  <w:num w:numId="12" w16cid:durableId="680812186">
    <w:abstractNumId w:val="6"/>
  </w:num>
  <w:num w:numId="13" w16cid:durableId="387727014">
    <w:abstractNumId w:val="6"/>
  </w:num>
  <w:num w:numId="14" w16cid:durableId="31001375">
    <w:abstractNumId w:val="7"/>
  </w:num>
  <w:num w:numId="15" w16cid:durableId="11340603">
    <w:abstractNumId w:val="1"/>
  </w:num>
  <w:num w:numId="16" w16cid:durableId="2079092959">
    <w:abstractNumId w:val="3"/>
  </w:num>
  <w:num w:numId="17" w16cid:durableId="753404648">
    <w:abstractNumId w:val="1"/>
  </w:num>
  <w:num w:numId="18" w16cid:durableId="1874728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F4"/>
    <w:rsid w:val="00003239"/>
    <w:rsid w:val="00012CA8"/>
    <w:rsid w:val="0002081E"/>
    <w:rsid w:val="00022046"/>
    <w:rsid w:val="00023EF3"/>
    <w:rsid w:val="00037416"/>
    <w:rsid w:val="00051740"/>
    <w:rsid w:val="00071797"/>
    <w:rsid w:val="00073CA9"/>
    <w:rsid w:val="00082BB9"/>
    <w:rsid w:val="00085A8B"/>
    <w:rsid w:val="0009594F"/>
    <w:rsid w:val="00095B8E"/>
    <w:rsid w:val="000A0E55"/>
    <w:rsid w:val="000A238E"/>
    <w:rsid w:val="000B1675"/>
    <w:rsid w:val="000B4DEE"/>
    <w:rsid w:val="000C04F4"/>
    <w:rsid w:val="000C0766"/>
    <w:rsid w:val="000C0C27"/>
    <w:rsid w:val="000C3CD2"/>
    <w:rsid w:val="000E4484"/>
    <w:rsid w:val="000E52A8"/>
    <w:rsid w:val="000F7786"/>
    <w:rsid w:val="000F7AD8"/>
    <w:rsid w:val="00115763"/>
    <w:rsid w:val="00124D51"/>
    <w:rsid w:val="001268AE"/>
    <w:rsid w:val="00133AD2"/>
    <w:rsid w:val="001460C7"/>
    <w:rsid w:val="00154E94"/>
    <w:rsid w:val="00163491"/>
    <w:rsid w:val="00196585"/>
    <w:rsid w:val="001A2D88"/>
    <w:rsid w:val="001A55F4"/>
    <w:rsid w:val="001D063D"/>
    <w:rsid w:val="001D3023"/>
    <w:rsid w:val="001E0CAB"/>
    <w:rsid w:val="00272998"/>
    <w:rsid w:val="0027497B"/>
    <w:rsid w:val="002B2C65"/>
    <w:rsid w:val="002D0200"/>
    <w:rsid w:val="002F4173"/>
    <w:rsid w:val="003019D1"/>
    <w:rsid w:val="003042DA"/>
    <w:rsid w:val="003128AF"/>
    <w:rsid w:val="00336BC9"/>
    <w:rsid w:val="00337A77"/>
    <w:rsid w:val="003505F5"/>
    <w:rsid w:val="00371607"/>
    <w:rsid w:val="0037430F"/>
    <w:rsid w:val="00374D8B"/>
    <w:rsid w:val="00377951"/>
    <w:rsid w:val="00387B75"/>
    <w:rsid w:val="00396D92"/>
    <w:rsid w:val="003A2D1F"/>
    <w:rsid w:val="003A7DA1"/>
    <w:rsid w:val="003B16F4"/>
    <w:rsid w:val="003B389E"/>
    <w:rsid w:val="003B7422"/>
    <w:rsid w:val="003D6057"/>
    <w:rsid w:val="003D684F"/>
    <w:rsid w:val="003E3D89"/>
    <w:rsid w:val="003F1ED0"/>
    <w:rsid w:val="00400382"/>
    <w:rsid w:val="00431948"/>
    <w:rsid w:val="00434578"/>
    <w:rsid w:val="004577EC"/>
    <w:rsid w:val="0047374D"/>
    <w:rsid w:val="00475141"/>
    <w:rsid w:val="00490F85"/>
    <w:rsid w:val="004A45F1"/>
    <w:rsid w:val="00501CF8"/>
    <w:rsid w:val="005038B5"/>
    <w:rsid w:val="00536FB5"/>
    <w:rsid w:val="00560131"/>
    <w:rsid w:val="0057602F"/>
    <w:rsid w:val="00594E9C"/>
    <w:rsid w:val="00595259"/>
    <w:rsid w:val="005A65A9"/>
    <w:rsid w:val="005E36A4"/>
    <w:rsid w:val="0061594B"/>
    <w:rsid w:val="00617B56"/>
    <w:rsid w:val="00617D9D"/>
    <w:rsid w:val="0063407F"/>
    <w:rsid w:val="00640C6F"/>
    <w:rsid w:val="00660056"/>
    <w:rsid w:val="00662D9C"/>
    <w:rsid w:val="0066762A"/>
    <w:rsid w:val="00671A7B"/>
    <w:rsid w:val="00682BD9"/>
    <w:rsid w:val="00683F1B"/>
    <w:rsid w:val="0068497A"/>
    <w:rsid w:val="00686262"/>
    <w:rsid w:val="006920AD"/>
    <w:rsid w:val="006946CD"/>
    <w:rsid w:val="006A2A8B"/>
    <w:rsid w:val="006C2E7B"/>
    <w:rsid w:val="006D6C31"/>
    <w:rsid w:val="006E2C07"/>
    <w:rsid w:val="006E3D0D"/>
    <w:rsid w:val="006E6C33"/>
    <w:rsid w:val="006F3B48"/>
    <w:rsid w:val="00701537"/>
    <w:rsid w:val="00721F02"/>
    <w:rsid w:val="00731392"/>
    <w:rsid w:val="00736A74"/>
    <w:rsid w:val="00753A4D"/>
    <w:rsid w:val="007605EA"/>
    <w:rsid w:val="00770B94"/>
    <w:rsid w:val="00777D87"/>
    <w:rsid w:val="00783D88"/>
    <w:rsid w:val="0078675D"/>
    <w:rsid w:val="00796D26"/>
    <w:rsid w:val="007C3CB5"/>
    <w:rsid w:val="007D0E22"/>
    <w:rsid w:val="007D5A60"/>
    <w:rsid w:val="007E50D9"/>
    <w:rsid w:val="007F3542"/>
    <w:rsid w:val="008126C4"/>
    <w:rsid w:val="00820A0B"/>
    <w:rsid w:val="00834E15"/>
    <w:rsid w:val="00862C8C"/>
    <w:rsid w:val="00894BBE"/>
    <w:rsid w:val="008B4B4B"/>
    <w:rsid w:val="008C65E5"/>
    <w:rsid w:val="008E0E1A"/>
    <w:rsid w:val="008F35A9"/>
    <w:rsid w:val="009021B7"/>
    <w:rsid w:val="00921E22"/>
    <w:rsid w:val="0092762C"/>
    <w:rsid w:val="00955946"/>
    <w:rsid w:val="0096292F"/>
    <w:rsid w:val="00974D31"/>
    <w:rsid w:val="009A78CD"/>
    <w:rsid w:val="009C6B19"/>
    <w:rsid w:val="009E1449"/>
    <w:rsid w:val="009F1F79"/>
    <w:rsid w:val="00A03660"/>
    <w:rsid w:val="00A05D93"/>
    <w:rsid w:val="00A21477"/>
    <w:rsid w:val="00A313BC"/>
    <w:rsid w:val="00A478EE"/>
    <w:rsid w:val="00A5463B"/>
    <w:rsid w:val="00A741B3"/>
    <w:rsid w:val="00A86E62"/>
    <w:rsid w:val="00A90CCC"/>
    <w:rsid w:val="00A95761"/>
    <w:rsid w:val="00AB5BDD"/>
    <w:rsid w:val="00AE1467"/>
    <w:rsid w:val="00AE25D6"/>
    <w:rsid w:val="00AE7744"/>
    <w:rsid w:val="00AF2DF4"/>
    <w:rsid w:val="00AF65CF"/>
    <w:rsid w:val="00B03168"/>
    <w:rsid w:val="00B14E3B"/>
    <w:rsid w:val="00B26B3A"/>
    <w:rsid w:val="00B40A3E"/>
    <w:rsid w:val="00B428DC"/>
    <w:rsid w:val="00B7363C"/>
    <w:rsid w:val="00B82393"/>
    <w:rsid w:val="00BB681C"/>
    <w:rsid w:val="00BC069F"/>
    <w:rsid w:val="00BC6A3A"/>
    <w:rsid w:val="00BD49AA"/>
    <w:rsid w:val="00BE0FA3"/>
    <w:rsid w:val="00BE4384"/>
    <w:rsid w:val="00BE5140"/>
    <w:rsid w:val="00BE6B7D"/>
    <w:rsid w:val="00C05560"/>
    <w:rsid w:val="00C05F00"/>
    <w:rsid w:val="00C11612"/>
    <w:rsid w:val="00C26FF0"/>
    <w:rsid w:val="00C36806"/>
    <w:rsid w:val="00C516FD"/>
    <w:rsid w:val="00C5409F"/>
    <w:rsid w:val="00C613A9"/>
    <w:rsid w:val="00C816DA"/>
    <w:rsid w:val="00C82685"/>
    <w:rsid w:val="00C943C7"/>
    <w:rsid w:val="00CB6709"/>
    <w:rsid w:val="00CB6F66"/>
    <w:rsid w:val="00CD2C65"/>
    <w:rsid w:val="00CD3C42"/>
    <w:rsid w:val="00CD4700"/>
    <w:rsid w:val="00CD4EF2"/>
    <w:rsid w:val="00CD66EA"/>
    <w:rsid w:val="00CE1BBF"/>
    <w:rsid w:val="00CF3C06"/>
    <w:rsid w:val="00D11C68"/>
    <w:rsid w:val="00D16058"/>
    <w:rsid w:val="00D24064"/>
    <w:rsid w:val="00D57C57"/>
    <w:rsid w:val="00D6591E"/>
    <w:rsid w:val="00D67727"/>
    <w:rsid w:val="00D722E4"/>
    <w:rsid w:val="00D744E8"/>
    <w:rsid w:val="00D82015"/>
    <w:rsid w:val="00D824D8"/>
    <w:rsid w:val="00D83043"/>
    <w:rsid w:val="00D94CEC"/>
    <w:rsid w:val="00D9526E"/>
    <w:rsid w:val="00DB1268"/>
    <w:rsid w:val="00DD6D11"/>
    <w:rsid w:val="00E00FD3"/>
    <w:rsid w:val="00E273BD"/>
    <w:rsid w:val="00E32BA0"/>
    <w:rsid w:val="00E419C9"/>
    <w:rsid w:val="00E62721"/>
    <w:rsid w:val="00E9016E"/>
    <w:rsid w:val="00EA13F4"/>
    <w:rsid w:val="00EA178A"/>
    <w:rsid w:val="00EA24D0"/>
    <w:rsid w:val="00EC138D"/>
    <w:rsid w:val="00ED30A2"/>
    <w:rsid w:val="00EE4675"/>
    <w:rsid w:val="00F01FE6"/>
    <w:rsid w:val="00F21E6F"/>
    <w:rsid w:val="00F25817"/>
    <w:rsid w:val="00F73B3F"/>
    <w:rsid w:val="00F904B8"/>
    <w:rsid w:val="00F907F8"/>
    <w:rsid w:val="00FC3E0A"/>
    <w:rsid w:val="00FE48AE"/>
    <w:rsid w:val="00F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2DDD4"/>
  <w15:chartTrackingRefBased/>
  <w15:docId w15:val="{D33AE7B2-EBFC-416A-BCD3-495E818C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CB5"/>
    <w:pPr>
      <w:spacing w:after="120" w:line="360" w:lineRule="auto"/>
    </w:pPr>
    <w:rPr>
      <w:rFonts w:eastAsiaTheme="minorEastAsia"/>
      <w:kern w:val="0"/>
      <w:szCs w:val="20"/>
      <w14:ligatures w14:val="none"/>
    </w:rPr>
  </w:style>
  <w:style w:type="paragraph" w:styleId="Heading1">
    <w:name w:val="heading 1"/>
    <w:next w:val="Normal"/>
    <w:link w:val="Heading1Char"/>
    <w:autoRedefine/>
    <w:uiPriority w:val="9"/>
    <w:qFormat/>
    <w:rsid w:val="00EC138D"/>
    <w:pPr>
      <w:keepNext/>
      <w:keepLines/>
      <w:numPr>
        <w:numId w:val="18"/>
      </w:numPr>
      <w:spacing w:before="440" w:after="120" w:line="264" w:lineRule="auto"/>
      <w:outlineLvl w:val="0"/>
    </w:pPr>
    <w:rPr>
      <w:rFonts w:asciiTheme="majorHAnsi" w:eastAsiaTheme="majorEastAsia" w:hAnsiTheme="majorHAnsi" w:cstheme="majorBidi"/>
      <w:color w:val="156082" w:themeColor="accent1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EC138D"/>
    <w:pPr>
      <w:numPr>
        <w:ilvl w:val="1"/>
      </w:numPr>
      <w:spacing w:before="200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EC138D"/>
    <w:pPr>
      <w:numPr>
        <w:ilvl w:val="2"/>
        <w:numId w:val="17"/>
      </w:numPr>
      <w:spacing w:before="40" w:after="0" w:line="360" w:lineRule="auto"/>
      <w:ind w:left="720"/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7C3CB5"/>
    <w:pPr>
      <w:numPr>
        <w:ilvl w:val="3"/>
      </w:numPr>
      <w:outlineLvl w:val="3"/>
    </w:pPr>
    <w:rPr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38D"/>
    <w:rPr>
      <w:rFonts w:asciiTheme="majorHAnsi" w:eastAsiaTheme="majorEastAsia" w:hAnsiTheme="majorHAnsi" w:cstheme="majorBidi"/>
      <w:color w:val="156082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2685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Title">
    <w:name w:val="Title"/>
    <w:next w:val="Normal"/>
    <w:link w:val="TitleChar"/>
    <w:autoRedefine/>
    <w:uiPriority w:val="10"/>
    <w:qFormat/>
    <w:rsid w:val="007C3CB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156082" w:themeColor="accent1"/>
      <w:spacing w:val="-10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CB5"/>
    <w:rPr>
      <w:rFonts w:asciiTheme="majorHAnsi" w:eastAsiaTheme="majorEastAsia" w:hAnsiTheme="majorHAnsi" w:cstheme="majorBidi"/>
      <w:color w:val="156082" w:themeColor="accent1"/>
      <w:spacing w:val="-10"/>
      <w:sz w:val="48"/>
      <w:szCs w:val="56"/>
    </w:rPr>
  </w:style>
  <w:style w:type="numbering" w:customStyle="1" w:styleId="Headings111">
    <w:name w:val="Headings 1.1.1."/>
    <w:uiPriority w:val="99"/>
    <w:rsid w:val="00D82015"/>
    <w:pPr>
      <w:numPr>
        <w:numId w:val="5"/>
      </w:numPr>
    </w:p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D94CEC"/>
    <w:pPr>
      <w:numPr>
        <w:numId w:val="0"/>
      </w:numPr>
      <w:outlineLvl w:val="9"/>
    </w:pPr>
    <w:rPr>
      <w:kern w:val="0"/>
      <w14:ligatures w14:val="none"/>
    </w:rPr>
  </w:style>
  <w:style w:type="paragraph" w:styleId="ListParagraph">
    <w:name w:val="List Paragraph"/>
    <w:basedOn w:val="Normal"/>
    <w:autoRedefine/>
    <w:uiPriority w:val="34"/>
    <w:qFormat/>
    <w:rsid w:val="00862C8C"/>
    <w:pPr>
      <w:spacing w:line="240" w:lineRule="auto"/>
      <w:ind w:left="567" w:hanging="567"/>
    </w:pPr>
  </w:style>
  <w:style w:type="character" w:customStyle="1" w:styleId="Heading3Char">
    <w:name w:val="Heading 3 Char"/>
    <w:basedOn w:val="DefaultParagraphFont"/>
    <w:link w:val="Heading3"/>
    <w:uiPriority w:val="9"/>
    <w:rsid w:val="00EC138D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62C8C"/>
    <w:rPr>
      <w:rFonts w:asciiTheme="majorHAnsi" w:eastAsiaTheme="majorEastAsia" w:hAnsiTheme="majorHAnsi" w:cstheme="majorBidi"/>
      <w:color w:val="0E2841" w:themeColor="text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6F4"/>
    <w:rPr>
      <w:rFonts w:eastAsiaTheme="majorEastAsia" w:cstheme="majorBidi"/>
      <w:color w:val="0F4761" w:themeColor="accent1" w:themeShade="BF"/>
      <w:kern w:val="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6F4"/>
    <w:rPr>
      <w:rFonts w:eastAsiaTheme="majorEastAsia" w:cstheme="majorBidi"/>
      <w:i/>
      <w:iCs/>
      <w:color w:val="595959" w:themeColor="text1" w:themeTint="A6"/>
      <w:kern w:val="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6F4"/>
    <w:rPr>
      <w:rFonts w:eastAsiaTheme="majorEastAsia" w:cstheme="majorBidi"/>
      <w:color w:val="595959" w:themeColor="text1" w:themeTint="A6"/>
      <w:kern w:val="0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6F4"/>
    <w:rPr>
      <w:rFonts w:eastAsiaTheme="majorEastAsia" w:cstheme="majorBidi"/>
      <w:i/>
      <w:iCs/>
      <w:color w:val="272727" w:themeColor="text1" w:themeTint="D8"/>
      <w:kern w:val="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6F4"/>
    <w:rPr>
      <w:rFonts w:eastAsiaTheme="majorEastAsia" w:cstheme="majorBidi"/>
      <w:color w:val="272727" w:themeColor="text1" w:themeTint="D8"/>
      <w:kern w:val="0"/>
      <w:szCs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6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6F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B16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6F4"/>
    <w:rPr>
      <w:rFonts w:eastAsiaTheme="minorEastAsia"/>
      <w:i/>
      <w:iCs/>
      <w:color w:val="404040" w:themeColor="text1" w:themeTint="BF"/>
      <w:kern w:val="0"/>
      <w:szCs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B1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6F4"/>
    <w:rPr>
      <w:rFonts w:eastAsiaTheme="minorEastAsia"/>
      <w:i/>
      <w:iCs/>
      <w:color w:val="0F4761" w:themeColor="accent1" w:themeShade="BF"/>
      <w:kern w:val="0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B16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16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mbers.parliament.uk/members/comm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Connor (Research Student)</dc:creator>
  <cp:keywords/>
  <dc:description/>
  <cp:lastModifiedBy>Zoe Connor (Research Student)</cp:lastModifiedBy>
  <cp:revision>1</cp:revision>
  <dcterms:created xsi:type="dcterms:W3CDTF">2026-05-20T08:23:00Z</dcterms:created>
  <dcterms:modified xsi:type="dcterms:W3CDTF">2026-05-20T08:34:00Z</dcterms:modified>
</cp:coreProperties>
</file>