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749" w:rsidRPr="00B42757" w:rsidRDefault="000F649E" w:rsidP="003C6749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Worlds AIDS</w:t>
      </w:r>
      <w:r w:rsidR="003C6749">
        <w:rPr>
          <w:rFonts w:ascii="Arial" w:hAnsi="Arial" w:cs="Arial"/>
          <w:b/>
          <w:bCs/>
          <w:sz w:val="24"/>
          <w:szCs w:val="24"/>
        </w:rPr>
        <w:t xml:space="preserve"> Day</w:t>
      </w:r>
    </w:p>
    <w:p w:rsidR="003C6749" w:rsidRPr="00B42757" w:rsidRDefault="003C6749" w:rsidP="003C6749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B42757">
        <w:rPr>
          <w:rFonts w:ascii="Arial" w:hAnsi="Arial" w:cs="Arial"/>
          <w:b/>
          <w:bCs/>
          <w:sz w:val="24"/>
          <w:szCs w:val="24"/>
        </w:rPr>
        <w:t>09:00-</w:t>
      </w:r>
      <w:r>
        <w:rPr>
          <w:rFonts w:ascii="Arial" w:hAnsi="Arial" w:cs="Arial"/>
          <w:b/>
          <w:bCs/>
          <w:sz w:val="24"/>
          <w:szCs w:val="24"/>
        </w:rPr>
        <w:t>16:30 The Academy Green Room</w:t>
      </w:r>
    </w:p>
    <w:p w:rsidR="003C6749" w:rsidRDefault="003C6749" w:rsidP="003C6749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B42757">
        <w:rPr>
          <w:rFonts w:ascii="Arial" w:hAnsi="Arial" w:cs="Arial"/>
          <w:b/>
          <w:bCs/>
          <w:sz w:val="24"/>
          <w:szCs w:val="24"/>
        </w:rPr>
        <w:t xml:space="preserve">Hosts: </w:t>
      </w:r>
      <w:r w:rsidR="000F649E">
        <w:rPr>
          <w:rFonts w:ascii="Arial" w:hAnsi="Arial" w:cs="Arial"/>
          <w:b/>
          <w:bCs/>
          <w:sz w:val="24"/>
          <w:szCs w:val="24"/>
        </w:rPr>
        <w:t>Mary Makarau and Steve Malone</w:t>
      </w:r>
    </w:p>
    <w:p w:rsidR="003C6749" w:rsidRDefault="000F649E" w:rsidP="003C6749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Pr="000F649E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bCs/>
          <w:sz w:val="24"/>
          <w:szCs w:val="24"/>
        </w:rPr>
        <w:t xml:space="preserve"> December </w:t>
      </w:r>
      <w:r w:rsidR="003C6749">
        <w:rPr>
          <w:rFonts w:ascii="Arial" w:hAnsi="Arial" w:cs="Arial"/>
          <w:b/>
          <w:bCs/>
          <w:sz w:val="24"/>
          <w:szCs w:val="24"/>
        </w:rPr>
        <w:t>2025</w:t>
      </w:r>
    </w:p>
    <w:p w:rsidR="003C6749" w:rsidRPr="00B42757" w:rsidRDefault="003C6749" w:rsidP="003C6749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915" w:type="dxa"/>
        <w:tblInd w:w="-714" w:type="dxa"/>
        <w:tblLook w:val="04A0"/>
      </w:tblPr>
      <w:tblGrid>
        <w:gridCol w:w="1702"/>
        <w:gridCol w:w="4252"/>
        <w:gridCol w:w="4961"/>
      </w:tblGrid>
      <w:tr w:rsidR="003C6749" w:rsidRPr="00B42757" w:rsidTr="00155A05">
        <w:tc>
          <w:tcPr>
            <w:tcW w:w="1702" w:type="dxa"/>
            <w:shd w:val="clear" w:color="auto" w:fill="02AFD2"/>
          </w:tcPr>
          <w:p w:rsidR="003C6749" w:rsidRPr="003D3DE5" w:rsidRDefault="003C67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3DE5">
              <w:rPr>
                <w:rFonts w:ascii="Arial" w:hAnsi="Arial" w:cs="Arial"/>
                <w:b/>
                <w:bCs/>
                <w:sz w:val="24"/>
                <w:szCs w:val="24"/>
              </w:rPr>
              <w:t>09:00-09:</w:t>
            </w:r>
            <w:r w:rsidR="00C522D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3D3DE5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52" w:type="dxa"/>
            <w:shd w:val="clear" w:color="auto" w:fill="02AFD2"/>
          </w:tcPr>
          <w:p w:rsidR="003C6749" w:rsidRPr="003D3DE5" w:rsidRDefault="003C67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3D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Arrival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&amp; Registration</w:t>
            </w:r>
          </w:p>
        </w:tc>
        <w:tc>
          <w:tcPr>
            <w:tcW w:w="4961" w:type="dxa"/>
            <w:shd w:val="clear" w:color="auto" w:fill="02AFD2"/>
          </w:tcPr>
          <w:p w:rsidR="003C6749" w:rsidRPr="003D3DE5" w:rsidRDefault="003C67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Speaker</w:t>
            </w:r>
          </w:p>
        </w:tc>
      </w:tr>
      <w:tr w:rsidR="00C522DD" w:rsidRPr="00B42757" w:rsidTr="00155A05">
        <w:tc>
          <w:tcPr>
            <w:tcW w:w="1702" w:type="dxa"/>
          </w:tcPr>
          <w:p w:rsidR="00C522DD" w:rsidRDefault="00C522DD" w:rsidP="00074246">
            <w:pPr>
              <w:rPr>
                <w:rFonts w:ascii="Arial" w:hAnsi="Arial" w:cs="Arial"/>
                <w:sz w:val="24"/>
                <w:szCs w:val="24"/>
              </w:rPr>
            </w:pPr>
          </w:p>
          <w:p w:rsidR="00C522DD" w:rsidRDefault="00C522DD" w:rsidP="000742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09:20 – 09:30</w:t>
            </w:r>
          </w:p>
          <w:p w:rsidR="00C522DD" w:rsidRDefault="00C522DD" w:rsidP="000742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C522DD" w:rsidRDefault="00C522DD" w:rsidP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22DD" w:rsidRDefault="00C522DD" w:rsidP="00C522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Welcome &amp; housekeeping</w:t>
            </w:r>
          </w:p>
        </w:tc>
        <w:tc>
          <w:tcPr>
            <w:tcW w:w="4961" w:type="dxa"/>
          </w:tcPr>
          <w:p w:rsidR="00C522DD" w:rsidRDefault="00C522DD" w:rsidP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22DD" w:rsidRDefault="00C522DD" w:rsidP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Hosts</w:t>
            </w:r>
          </w:p>
        </w:tc>
      </w:tr>
      <w:tr w:rsidR="003C6749" w:rsidRPr="00B42757" w:rsidTr="00155A05">
        <w:tc>
          <w:tcPr>
            <w:tcW w:w="1702" w:type="dxa"/>
          </w:tcPr>
          <w:p w:rsidR="00155A05" w:rsidRDefault="00155A05" w:rsidP="00074246">
            <w:pPr>
              <w:rPr>
                <w:rFonts w:ascii="Arial" w:hAnsi="Arial" w:cs="Arial"/>
                <w:sz w:val="24"/>
                <w:szCs w:val="24"/>
              </w:rPr>
            </w:pPr>
          </w:p>
          <w:p w:rsidR="003C6749" w:rsidRDefault="003C6749" w:rsidP="000742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09:30 – 09:40</w:t>
            </w:r>
          </w:p>
          <w:p w:rsidR="003C6749" w:rsidRPr="00B42757" w:rsidRDefault="003C6749" w:rsidP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155A05" w:rsidRDefault="00155A05" w:rsidP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C6749" w:rsidRPr="00B42757" w:rsidRDefault="00C522DD" w:rsidP="0015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Intro and CLCH </w:t>
            </w:r>
            <w:r w:rsidR="003953D6">
              <w:rPr>
                <w:rFonts w:ascii="Arial" w:hAnsi="Arial" w:cs="Arial"/>
                <w:sz w:val="24"/>
                <w:szCs w:val="24"/>
              </w:rPr>
              <w:t xml:space="preserve">HIV </w:t>
            </w:r>
            <w:r>
              <w:rPr>
                <w:rFonts w:ascii="Arial" w:hAnsi="Arial" w:cs="Arial"/>
                <w:sz w:val="24"/>
                <w:szCs w:val="24"/>
              </w:rPr>
              <w:t>survey results</w:t>
            </w:r>
          </w:p>
        </w:tc>
        <w:tc>
          <w:tcPr>
            <w:tcW w:w="4961" w:type="dxa"/>
          </w:tcPr>
          <w:p w:rsidR="00155A05" w:rsidRDefault="00155A05" w:rsidP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C6749" w:rsidRPr="00C522DD" w:rsidRDefault="00C522DD" w:rsidP="000742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22DD">
              <w:rPr>
                <w:rFonts w:ascii="Arial" w:hAnsi="Arial" w:cs="Arial"/>
                <w:b/>
                <w:bCs/>
                <w:sz w:val="24"/>
                <w:szCs w:val="24"/>
              </w:rPr>
              <w:t>John McLinden</w:t>
            </w:r>
          </w:p>
          <w:p w:rsidR="00C522DD" w:rsidRDefault="00C522DD" w:rsidP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Deputy Director of Nursing &amp; Therapies,</w:t>
            </w:r>
          </w:p>
          <w:p w:rsidR="00C522DD" w:rsidRDefault="00C522DD" w:rsidP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South West Division</w:t>
            </w:r>
          </w:p>
          <w:p w:rsidR="00C522DD" w:rsidRPr="00B42757" w:rsidRDefault="00C522DD" w:rsidP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6749" w:rsidRPr="00B42757" w:rsidTr="00155A05">
        <w:tc>
          <w:tcPr>
            <w:tcW w:w="1702" w:type="dxa"/>
          </w:tcPr>
          <w:p w:rsidR="00155A05" w:rsidRDefault="00155A05" w:rsidP="00074246">
            <w:pPr>
              <w:rPr>
                <w:rFonts w:ascii="Arial" w:hAnsi="Arial" w:cs="Arial"/>
                <w:sz w:val="24"/>
                <w:szCs w:val="24"/>
              </w:rPr>
            </w:pPr>
          </w:p>
          <w:p w:rsidR="003C6749" w:rsidRDefault="003C6749" w:rsidP="000742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09:</w:t>
            </w:r>
            <w:r w:rsidR="00074246">
              <w:rPr>
                <w:rFonts w:ascii="Arial" w:hAnsi="Arial" w:cs="Arial"/>
                <w:sz w:val="24"/>
                <w:szCs w:val="24"/>
              </w:rPr>
              <w:t>40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10:</w:t>
            </w:r>
            <w:r w:rsidR="00BC7999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3C6749" w:rsidRPr="00B42757" w:rsidRDefault="003C6749" w:rsidP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9763FA" w:rsidRDefault="009763FA" w:rsidP="009763FA">
            <w:pPr>
              <w:rPr>
                <w:rFonts w:ascii="Arial" w:hAnsi="Arial" w:cs="Arial"/>
                <w:sz w:val="24"/>
                <w:szCs w:val="24"/>
              </w:rPr>
            </w:pPr>
          </w:p>
          <w:p w:rsidR="003C6749" w:rsidRPr="00B42757" w:rsidRDefault="00074246" w:rsidP="009763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Past present and future of HIV care</w:t>
            </w:r>
          </w:p>
        </w:tc>
        <w:tc>
          <w:tcPr>
            <w:tcW w:w="4961" w:type="dxa"/>
          </w:tcPr>
          <w:p w:rsidR="00155A05" w:rsidRDefault="00155A05" w:rsidP="000742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55A05" w:rsidRDefault="00074246" w:rsidP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A05">
              <w:rPr>
                <w:rFonts w:ascii="Arial" w:hAnsi="Arial" w:cs="Arial"/>
                <w:b/>
                <w:bCs/>
                <w:sz w:val="24"/>
                <w:szCs w:val="24"/>
              </w:rPr>
              <w:t>Dr Justin Penner</w:t>
            </w:r>
            <w:r w:rsidR="00155A0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155A05" w:rsidRDefault="00155A05" w:rsidP="0015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Consultant in Paediatric Infectious Diseases  </w:t>
            </w:r>
          </w:p>
          <w:p w:rsidR="003C6749" w:rsidRDefault="00155A05" w:rsidP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 Mary’s Hospital, Imperial College Healthcare NHS Trus</w:t>
            </w:r>
          </w:p>
          <w:p w:rsidR="00155A05" w:rsidRPr="00B42757" w:rsidRDefault="00155A05" w:rsidP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6749" w:rsidRPr="00B42757" w:rsidTr="00155A05">
        <w:tc>
          <w:tcPr>
            <w:tcW w:w="1702" w:type="dxa"/>
          </w:tcPr>
          <w:p w:rsidR="00155A05" w:rsidRDefault="00155A05" w:rsidP="00074246">
            <w:pPr>
              <w:rPr>
                <w:rFonts w:ascii="Arial" w:hAnsi="Arial" w:cs="Arial"/>
                <w:sz w:val="24"/>
                <w:szCs w:val="24"/>
              </w:rPr>
            </w:pPr>
          </w:p>
          <w:p w:rsidR="003C6749" w:rsidRDefault="003C6749" w:rsidP="000742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</w:t>
            </w:r>
            <w:r w:rsidR="00BC7999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074246">
              <w:rPr>
                <w:rFonts w:ascii="Arial" w:hAnsi="Arial" w:cs="Arial"/>
                <w:sz w:val="24"/>
                <w:szCs w:val="24"/>
              </w:rPr>
              <w:t>1:</w:t>
            </w:r>
            <w:r w:rsidR="00BC7999">
              <w:rPr>
                <w:rFonts w:ascii="Arial" w:hAnsi="Arial" w:cs="Arial"/>
                <w:sz w:val="24"/>
                <w:szCs w:val="24"/>
              </w:rPr>
              <w:t>20</w:t>
            </w:r>
          </w:p>
          <w:p w:rsidR="003C6749" w:rsidRPr="00B42757" w:rsidRDefault="003C6749" w:rsidP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155A05" w:rsidRDefault="00155A05" w:rsidP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C6749" w:rsidRPr="00B42757" w:rsidRDefault="00B4716C" w:rsidP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HIV </w:t>
            </w:r>
            <w:r w:rsidR="00B73671">
              <w:rPr>
                <w:rFonts w:ascii="Arial" w:hAnsi="Arial" w:cs="Arial"/>
                <w:sz w:val="24"/>
                <w:szCs w:val="24"/>
              </w:rPr>
              <w:t xml:space="preserve">free </w:t>
            </w:r>
            <w:r>
              <w:rPr>
                <w:rFonts w:ascii="Arial" w:hAnsi="Arial" w:cs="Arial"/>
                <w:sz w:val="24"/>
                <w:szCs w:val="24"/>
              </w:rPr>
              <w:t>Generation: Pre-Exposure Prophylaxis</w:t>
            </w:r>
          </w:p>
        </w:tc>
        <w:tc>
          <w:tcPr>
            <w:tcW w:w="4961" w:type="dxa"/>
          </w:tcPr>
          <w:p w:rsidR="00155A05" w:rsidRDefault="00155A05" w:rsidP="000742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C6749" w:rsidRPr="00B4716C" w:rsidRDefault="00B4716C" w:rsidP="000742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716C">
              <w:rPr>
                <w:rFonts w:ascii="Arial" w:hAnsi="Arial" w:cs="Arial"/>
                <w:b/>
                <w:bCs/>
                <w:sz w:val="24"/>
                <w:szCs w:val="24"/>
              </w:rPr>
              <w:t>Professor</w:t>
            </w:r>
            <w:r w:rsidR="00074246" w:rsidRPr="00B471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Mathew Gundy-Bowers</w:t>
            </w:r>
          </w:p>
          <w:p w:rsidR="00B4716C" w:rsidRDefault="00B4716C" w:rsidP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Consultant Nurse/Visiting Professor (HIV/Integrated Sexual Health)</w:t>
            </w:r>
          </w:p>
          <w:p w:rsidR="00B4716C" w:rsidRPr="00B42757" w:rsidRDefault="00B4716C" w:rsidP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6749" w:rsidRPr="00B42757" w:rsidTr="00155A05">
        <w:tc>
          <w:tcPr>
            <w:tcW w:w="1702" w:type="dxa"/>
            <w:shd w:val="clear" w:color="auto" w:fill="02AFD2"/>
          </w:tcPr>
          <w:p w:rsidR="003C6749" w:rsidRPr="003D3DE5" w:rsidRDefault="003C6749" w:rsidP="000742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074246">
              <w:rPr>
                <w:rFonts w:ascii="Arial" w:hAnsi="Arial" w:cs="Arial"/>
                <w:b/>
                <w:bCs/>
                <w:sz w:val="24"/>
                <w:szCs w:val="24"/>
              </w:rPr>
              <w:t>1:</w:t>
            </w:r>
            <w:r w:rsidR="00BC7999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11:</w:t>
            </w:r>
            <w:r w:rsidR="00BC7999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252" w:type="dxa"/>
            <w:shd w:val="clear" w:color="auto" w:fill="02AFD2"/>
          </w:tcPr>
          <w:p w:rsidR="003C6749" w:rsidRPr="003D3DE5" w:rsidRDefault="003C6749" w:rsidP="000742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3DE5">
              <w:rPr>
                <w:rFonts w:ascii="Arial" w:hAnsi="Arial" w:cs="Arial"/>
                <w:b/>
                <w:bCs/>
                <w:sz w:val="24"/>
                <w:szCs w:val="24"/>
              </w:rPr>
              <w:t>Tea Break</w:t>
            </w:r>
          </w:p>
        </w:tc>
        <w:tc>
          <w:tcPr>
            <w:tcW w:w="4961" w:type="dxa"/>
            <w:shd w:val="clear" w:color="auto" w:fill="02AFD2"/>
          </w:tcPr>
          <w:p w:rsidR="003C6749" w:rsidRPr="00B42757" w:rsidRDefault="003C6749" w:rsidP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6749" w:rsidRPr="00B42757" w:rsidTr="00155A05">
        <w:tc>
          <w:tcPr>
            <w:tcW w:w="1702" w:type="dxa"/>
          </w:tcPr>
          <w:p w:rsidR="00155A05" w:rsidRDefault="00155A05" w:rsidP="00074246">
            <w:pPr>
              <w:rPr>
                <w:rFonts w:ascii="Arial" w:hAnsi="Arial" w:cs="Arial"/>
                <w:sz w:val="24"/>
                <w:szCs w:val="24"/>
              </w:rPr>
            </w:pPr>
          </w:p>
          <w:p w:rsidR="003C6749" w:rsidRDefault="003C6749" w:rsidP="000742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</w:t>
            </w:r>
            <w:r w:rsidR="00BC7999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>– 12:</w:t>
            </w:r>
            <w:r w:rsidR="00BC7999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3C6749" w:rsidRPr="00B42757" w:rsidRDefault="003C6749" w:rsidP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155A05" w:rsidRDefault="00155A05" w:rsidP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C6749" w:rsidRDefault="00074246" w:rsidP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246">
              <w:rPr>
                <w:rFonts w:ascii="Arial" w:hAnsi="Arial" w:cs="Arial"/>
                <w:sz w:val="24"/>
                <w:szCs w:val="24"/>
              </w:rPr>
              <w:t>A Mother’s Experience &amp; 4M Charity</w:t>
            </w:r>
            <w:r w:rsidR="005529E2">
              <w:rPr>
                <w:rFonts w:ascii="Arial" w:hAnsi="Arial" w:cs="Arial"/>
                <w:sz w:val="24"/>
                <w:szCs w:val="24"/>
              </w:rPr>
              <w:t xml:space="preserve"> – Expert by Experience I</w:t>
            </w:r>
          </w:p>
          <w:p w:rsidR="00155A05" w:rsidRPr="00074246" w:rsidRDefault="00155A05" w:rsidP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5A05" w:rsidRDefault="00155A05" w:rsidP="000742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C6749" w:rsidRPr="00155A05" w:rsidRDefault="00074246" w:rsidP="000742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5A05">
              <w:rPr>
                <w:rFonts w:ascii="Arial" w:hAnsi="Arial" w:cs="Arial"/>
                <w:b/>
                <w:bCs/>
                <w:sz w:val="24"/>
                <w:szCs w:val="24"/>
              </w:rPr>
              <w:t>Dr Charlotte-Eve Short</w:t>
            </w:r>
          </w:p>
        </w:tc>
      </w:tr>
      <w:tr w:rsidR="003C6749" w:rsidRPr="00B42757" w:rsidTr="00155A05">
        <w:tc>
          <w:tcPr>
            <w:tcW w:w="1702" w:type="dxa"/>
          </w:tcPr>
          <w:p w:rsidR="00155A05" w:rsidRDefault="00155A05" w:rsidP="00074246">
            <w:pPr>
              <w:rPr>
                <w:rFonts w:ascii="Arial" w:hAnsi="Arial" w:cs="Arial"/>
                <w:sz w:val="24"/>
                <w:szCs w:val="24"/>
              </w:rPr>
            </w:pPr>
          </w:p>
          <w:p w:rsidR="003C6749" w:rsidRDefault="003C6749" w:rsidP="000742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</w:t>
            </w:r>
            <w:r w:rsidR="00BC7999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074246">
              <w:rPr>
                <w:rFonts w:ascii="Arial" w:hAnsi="Arial" w:cs="Arial"/>
                <w:sz w:val="24"/>
                <w:szCs w:val="24"/>
              </w:rPr>
              <w:t>3:</w:t>
            </w:r>
            <w:r w:rsidR="00B4716C">
              <w:rPr>
                <w:rFonts w:ascii="Arial" w:hAnsi="Arial" w:cs="Arial"/>
                <w:sz w:val="24"/>
                <w:szCs w:val="24"/>
              </w:rPr>
              <w:t>3</w:t>
            </w:r>
            <w:r w:rsidR="00BC7999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3C6749" w:rsidRPr="00B42757" w:rsidRDefault="003C6749" w:rsidP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155A05" w:rsidRDefault="00155A05" w:rsidP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55A05" w:rsidRDefault="000723D4" w:rsidP="000723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23D4">
              <w:rPr>
                <w:rFonts w:ascii="Arial" w:hAnsi="Arial" w:cs="Arial"/>
                <w:sz w:val="24"/>
                <w:szCs w:val="24"/>
              </w:rPr>
              <w:t>Nursing in the AIDS crisis: how it changed approaches to care</w:t>
            </w:r>
          </w:p>
          <w:p w:rsidR="000723D4" w:rsidRPr="0004278D" w:rsidRDefault="000723D4" w:rsidP="000723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5A05" w:rsidRDefault="00B4716C" w:rsidP="00155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5A05">
              <w:rPr>
                <w:rFonts w:ascii="Arial" w:hAnsi="Arial" w:cs="Arial"/>
                <w:b/>
                <w:bCs/>
                <w:sz w:val="24"/>
                <w:szCs w:val="24"/>
              </w:rPr>
              <w:t>Jane Bruton</w:t>
            </w:r>
            <w:r>
              <w:rPr>
                <w:rFonts w:ascii="Arial" w:hAnsi="Arial" w:cs="Arial"/>
                <w:sz w:val="24"/>
                <w:szCs w:val="24"/>
              </w:rPr>
              <w:t xml:space="preserve"> –</w:t>
            </w:r>
          </w:p>
          <w:p w:rsidR="003C6749" w:rsidRPr="00B42757" w:rsidRDefault="00B4716C" w:rsidP="00155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Nurse Lead in patient experience research.</w:t>
            </w:r>
          </w:p>
        </w:tc>
      </w:tr>
      <w:tr w:rsidR="00074246" w:rsidRPr="00B42757" w:rsidTr="00155A05">
        <w:tc>
          <w:tcPr>
            <w:tcW w:w="1702" w:type="dxa"/>
            <w:shd w:val="clear" w:color="auto" w:fill="02AFD2"/>
          </w:tcPr>
          <w:p w:rsidR="00074246" w:rsidRPr="00B42757" w:rsidRDefault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</w:t>
            </w:r>
            <w:r w:rsidR="00B4716C">
              <w:rPr>
                <w:rFonts w:ascii="Arial" w:hAnsi="Arial" w:cs="Arial"/>
                <w:sz w:val="24"/>
                <w:szCs w:val="24"/>
              </w:rPr>
              <w:t>3</w:t>
            </w:r>
            <w:r w:rsidR="00BC7999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– 14:</w:t>
            </w:r>
            <w:r w:rsidR="00B4716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52" w:type="dxa"/>
            <w:shd w:val="clear" w:color="auto" w:fill="02AFD2"/>
          </w:tcPr>
          <w:p w:rsidR="00074246" w:rsidRPr="0004278D" w:rsidRDefault="00074246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Lunch break</w:t>
            </w:r>
          </w:p>
        </w:tc>
        <w:tc>
          <w:tcPr>
            <w:tcW w:w="4961" w:type="dxa"/>
            <w:shd w:val="clear" w:color="auto" w:fill="02AFD2"/>
          </w:tcPr>
          <w:p w:rsidR="00074246" w:rsidRPr="00B42757" w:rsidRDefault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246" w:rsidRPr="00B42757" w:rsidTr="00155A05">
        <w:tc>
          <w:tcPr>
            <w:tcW w:w="1702" w:type="dxa"/>
          </w:tcPr>
          <w:p w:rsidR="00074246" w:rsidRDefault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4246" w:rsidRDefault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14:00 – 15:00</w:t>
            </w:r>
          </w:p>
          <w:p w:rsidR="00074246" w:rsidRPr="00B42757" w:rsidRDefault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074246" w:rsidRPr="004D2539" w:rsidRDefault="004D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2539">
              <w:rPr>
                <w:rFonts w:ascii="Arial" w:hAnsi="Arial" w:cs="Arial"/>
                <w:sz w:val="24"/>
                <w:szCs w:val="24"/>
              </w:rPr>
              <w:t>A history of ART</w:t>
            </w:r>
          </w:p>
        </w:tc>
        <w:tc>
          <w:tcPr>
            <w:tcW w:w="4961" w:type="dxa"/>
          </w:tcPr>
          <w:p w:rsidR="00074246" w:rsidRPr="00C522DD" w:rsidRDefault="004D25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22DD">
              <w:rPr>
                <w:rFonts w:ascii="Arial" w:hAnsi="Arial" w:cs="Arial"/>
                <w:b/>
                <w:bCs/>
                <w:sz w:val="24"/>
                <w:szCs w:val="24"/>
              </w:rPr>
              <w:t>Christina Casley</w:t>
            </w:r>
          </w:p>
          <w:p w:rsidR="004D2539" w:rsidRDefault="004D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HIV ANP</w:t>
            </w:r>
          </w:p>
          <w:p w:rsidR="004D2539" w:rsidRPr="00B42757" w:rsidRDefault="004D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 Dean Street</w:t>
            </w:r>
          </w:p>
        </w:tc>
      </w:tr>
      <w:tr w:rsidR="00074246" w:rsidRPr="00B42757" w:rsidTr="00155A05">
        <w:tc>
          <w:tcPr>
            <w:tcW w:w="1702" w:type="dxa"/>
          </w:tcPr>
          <w:p w:rsidR="00074246" w:rsidRDefault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4246" w:rsidRDefault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15:00 – 15:4</w:t>
            </w:r>
            <w:r w:rsidR="00F31D7F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074246" w:rsidRPr="00B42757" w:rsidRDefault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155A05" w:rsidRDefault="00155A05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074246" w:rsidRDefault="005529E2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Expert by Experience II</w:t>
            </w:r>
          </w:p>
        </w:tc>
        <w:tc>
          <w:tcPr>
            <w:tcW w:w="4961" w:type="dxa"/>
          </w:tcPr>
          <w:p w:rsidR="00155A05" w:rsidRDefault="00155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4246" w:rsidRPr="00155A05" w:rsidRDefault="005529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5A05">
              <w:rPr>
                <w:rFonts w:ascii="Arial" w:hAnsi="Arial" w:cs="Arial"/>
                <w:b/>
                <w:bCs/>
                <w:sz w:val="24"/>
                <w:szCs w:val="24"/>
              </w:rPr>
              <w:t>Shane O Doherty</w:t>
            </w:r>
          </w:p>
          <w:p w:rsidR="005529E2" w:rsidRDefault="005529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Volunteer – Mildmay Hospital</w:t>
            </w:r>
          </w:p>
          <w:p w:rsidR="00155A05" w:rsidRPr="00B42757" w:rsidRDefault="00155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246" w:rsidRPr="00B42757" w:rsidTr="00155A05">
        <w:tc>
          <w:tcPr>
            <w:tcW w:w="1702" w:type="dxa"/>
          </w:tcPr>
          <w:p w:rsidR="00074246" w:rsidRDefault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4246" w:rsidRDefault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15:4</w:t>
            </w:r>
            <w:r w:rsidR="00F31D7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16:15</w:t>
            </w:r>
          </w:p>
          <w:p w:rsidR="00074246" w:rsidRPr="00B42757" w:rsidRDefault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074246" w:rsidRDefault="000E12EA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522DD" w:rsidRPr="00C522DD" w:rsidRDefault="00C522DD" w:rsidP="00C52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Future Focus: Body &amp; Soul</w:t>
            </w:r>
          </w:p>
        </w:tc>
        <w:tc>
          <w:tcPr>
            <w:tcW w:w="4961" w:type="dxa"/>
          </w:tcPr>
          <w:p w:rsidR="00074246" w:rsidRPr="00C522DD" w:rsidRDefault="00C522DD" w:rsidP="00C522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22DD">
              <w:rPr>
                <w:rFonts w:ascii="Arial" w:hAnsi="Arial" w:cs="Arial"/>
                <w:b/>
                <w:bCs/>
                <w:sz w:val="24"/>
                <w:szCs w:val="24"/>
              </w:rPr>
              <w:t>Miren Aranas</w:t>
            </w:r>
          </w:p>
          <w:p w:rsidR="00C522DD" w:rsidRDefault="00C522DD" w:rsidP="00C52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 of Adult Services</w:t>
            </w:r>
          </w:p>
          <w:p w:rsidR="00C522DD" w:rsidRPr="00B42757" w:rsidRDefault="00C522DD" w:rsidP="00C522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Body &amp; Soul Charity</w:t>
            </w:r>
          </w:p>
        </w:tc>
      </w:tr>
      <w:tr w:rsidR="00074246" w:rsidRPr="00B42757" w:rsidTr="00155A05">
        <w:tc>
          <w:tcPr>
            <w:tcW w:w="1702" w:type="dxa"/>
          </w:tcPr>
          <w:p w:rsidR="00074246" w:rsidRDefault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4246" w:rsidRDefault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16:15 – 16:30</w:t>
            </w:r>
          </w:p>
          <w:p w:rsidR="00074246" w:rsidRPr="00B42757" w:rsidRDefault="000742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074246" w:rsidRDefault="00074246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841771" w:rsidRPr="00841771" w:rsidRDefault="00841771" w:rsidP="008417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Summary</w:t>
            </w:r>
            <w:r w:rsidR="00C522DD">
              <w:rPr>
                <w:rFonts w:ascii="Arial" w:hAnsi="Arial" w:cs="Arial"/>
                <w:sz w:val="24"/>
                <w:szCs w:val="24"/>
              </w:rPr>
              <w:t>, evaluation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and close</w:t>
            </w:r>
          </w:p>
        </w:tc>
        <w:tc>
          <w:tcPr>
            <w:tcW w:w="4961" w:type="dxa"/>
          </w:tcPr>
          <w:p w:rsidR="00155A05" w:rsidRDefault="00155A05" w:rsidP="00155A05">
            <w:pPr>
              <w:rPr>
                <w:rFonts w:ascii="Arial" w:hAnsi="Arial" w:cs="Arial"/>
                <w:sz w:val="24"/>
                <w:szCs w:val="24"/>
              </w:rPr>
            </w:pPr>
          </w:p>
          <w:p w:rsidR="00074246" w:rsidRPr="00B42757" w:rsidRDefault="00C522DD" w:rsidP="00155A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Hosts</w:t>
            </w:r>
          </w:p>
        </w:tc>
      </w:tr>
    </w:tbl>
    <w:p w:rsidR="003C6749" w:rsidRDefault="003C6749"/>
    <w:sectPr w:rsidR="003C6749" w:rsidSect="0026370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37A" w:rsidRDefault="009B537A" w:rsidP="003C6749">
      <w:pPr>
        <w:spacing w:after="0" w:line="240" w:lineRule="auto"/>
      </w:pPr>
      <w:r>
        <w:separator/>
      </w:r>
    </w:p>
  </w:endnote>
  <w:endnote w:type="continuationSeparator" w:id="0">
    <w:p w:rsidR="009B537A" w:rsidRDefault="009B537A" w:rsidP="003C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37A" w:rsidRDefault="009B537A" w:rsidP="003C6749">
      <w:pPr>
        <w:spacing w:after="0" w:line="240" w:lineRule="auto"/>
      </w:pPr>
      <w:r>
        <w:separator/>
      </w:r>
    </w:p>
  </w:footnote>
  <w:footnote w:type="continuationSeparator" w:id="0">
    <w:p w:rsidR="009B537A" w:rsidRDefault="009B537A" w:rsidP="003C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749" w:rsidRDefault="003C674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-477686</wp:posOffset>
          </wp:positionV>
          <wp:extent cx="2012315" cy="904240"/>
          <wp:effectExtent l="0" t="0" r="698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31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6749"/>
    <w:rsid w:val="00066C84"/>
    <w:rsid w:val="000723D4"/>
    <w:rsid w:val="00074246"/>
    <w:rsid w:val="000B3282"/>
    <w:rsid w:val="000B5333"/>
    <w:rsid w:val="000E12EA"/>
    <w:rsid w:val="000F649E"/>
    <w:rsid w:val="00155A05"/>
    <w:rsid w:val="00180904"/>
    <w:rsid w:val="0026370F"/>
    <w:rsid w:val="00273567"/>
    <w:rsid w:val="002C409C"/>
    <w:rsid w:val="0039318D"/>
    <w:rsid w:val="003953D6"/>
    <w:rsid w:val="003961B1"/>
    <w:rsid w:val="003C6749"/>
    <w:rsid w:val="00424505"/>
    <w:rsid w:val="004D2539"/>
    <w:rsid w:val="005529E2"/>
    <w:rsid w:val="005C6EA8"/>
    <w:rsid w:val="00663A6C"/>
    <w:rsid w:val="007000AF"/>
    <w:rsid w:val="00734E3E"/>
    <w:rsid w:val="007F6BC3"/>
    <w:rsid w:val="00823BB0"/>
    <w:rsid w:val="00841771"/>
    <w:rsid w:val="008559F8"/>
    <w:rsid w:val="008879FA"/>
    <w:rsid w:val="00894B66"/>
    <w:rsid w:val="009763FA"/>
    <w:rsid w:val="009B537A"/>
    <w:rsid w:val="00A96172"/>
    <w:rsid w:val="00AA177B"/>
    <w:rsid w:val="00B4716C"/>
    <w:rsid w:val="00B73671"/>
    <w:rsid w:val="00BC7999"/>
    <w:rsid w:val="00BF7C0D"/>
    <w:rsid w:val="00C522DD"/>
    <w:rsid w:val="00C534C6"/>
    <w:rsid w:val="00CA2903"/>
    <w:rsid w:val="00DF437A"/>
    <w:rsid w:val="00E80303"/>
    <w:rsid w:val="00F17839"/>
    <w:rsid w:val="00F31D7F"/>
    <w:rsid w:val="00F70B65"/>
    <w:rsid w:val="00F91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67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749"/>
  </w:style>
  <w:style w:type="paragraph" w:styleId="Footer">
    <w:name w:val="footer"/>
    <w:basedOn w:val="Normal"/>
    <w:link w:val="FooterChar"/>
    <w:uiPriority w:val="99"/>
    <w:unhideWhenUsed/>
    <w:rsid w:val="003C67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7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London Community Health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MALONE, Steve (CENTRAL LONDON COMMUNITY HEALTHCARE NHS TRUST)</dc:creator>
  <cp:lastModifiedBy>tracy.russell</cp:lastModifiedBy>
  <cp:revision>2</cp:revision>
  <cp:lastPrinted>2025-11-20T12:28:00Z</cp:lastPrinted>
  <dcterms:created xsi:type="dcterms:W3CDTF">2025-11-25T08:25:00Z</dcterms:created>
  <dcterms:modified xsi:type="dcterms:W3CDTF">2025-11-25T08:25:00Z</dcterms:modified>
</cp:coreProperties>
</file>